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30B" w:rsidRDefault="0005730B" w:rsidP="0005730B">
      <w:pPr>
        <w:rPr>
          <w:rFonts w:ascii="Calibri" w:hAnsi="Calibri"/>
          <w:sz w:val="40"/>
          <w:szCs w:val="40"/>
        </w:rPr>
      </w:pPr>
    </w:p>
    <w:p w:rsidR="0005730B" w:rsidRPr="00975340" w:rsidRDefault="009F3E9D" w:rsidP="0005730B">
      <w:pPr>
        <w:jc w:val="center"/>
        <w:rPr>
          <w:rFonts w:ascii="Calibri" w:hAnsi="Calibri"/>
          <w:sz w:val="40"/>
          <w:szCs w:val="40"/>
        </w:rPr>
      </w:pPr>
      <w:r>
        <w:rPr>
          <w:rFonts w:ascii="Calibri" w:hAnsi="Calibri"/>
          <w:noProof/>
          <w:sz w:val="40"/>
          <w:szCs w:val="40"/>
        </w:rPr>
        <w:drawing>
          <wp:anchor distT="0" distB="0" distL="114300" distR="114300" simplePos="0" relativeHeight="251656704" behindDoc="1" locked="0" layoutInCell="1" allowOverlap="1">
            <wp:simplePos x="0" y="0"/>
            <wp:positionH relativeFrom="column">
              <wp:posOffset>-85725</wp:posOffset>
            </wp:positionH>
            <wp:positionV relativeFrom="paragraph">
              <wp:posOffset>-62865</wp:posOffset>
            </wp:positionV>
            <wp:extent cx="971550" cy="955675"/>
            <wp:effectExtent l="19050" t="0" r="0" b="0"/>
            <wp:wrapNone/>
            <wp:docPr id="6" name="Picture 0" descr="image003 WSPS 10-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age003 WSPS 10-9-09.JPG"/>
                    <pic:cNvPicPr>
                      <a:picLocks noChangeAspect="1" noChangeArrowheads="1"/>
                    </pic:cNvPicPr>
                  </pic:nvPicPr>
                  <pic:blipFill>
                    <a:blip r:embed="rId8" cstate="print"/>
                    <a:srcRect/>
                    <a:stretch>
                      <a:fillRect/>
                    </a:stretch>
                  </pic:blipFill>
                  <pic:spPr bwMode="auto">
                    <a:xfrm>
                      <a:off x="0" y="0"/>
                      <a:ext cx="971550" cy="955675"/>
                    </a:xfrm>
                    <a:prstGeom prst="rect">
                      <a:avLst/>
                    </a:prstGeom>
                    <a:noFill/>
                    <a:ln w="9525">
                      <a:noFill/>
                      <a:miter lim="800000"/>
                      <a:headEnd/>
                      <a:tailEnd/>
                    </a:ln>
                  </pic:spPr>
                </pic:pic>
              </a:graphicData>
            </a:graphic>
          </wp:anchor>
        </w:drawing>
      </w:r>
      <w:r>
        <w:rPr>
          <w:rFonts w:ascii="Calibri" w:hAnsi="Calibri"/>
          <w:noProof/>
          <w:sz w:val="40"/>
          <w:szCs w:val="40"/>
        </w:rPr>
        <w:drawing>
          <wp:anchor distT="0" distB="0" distL="114300" distR="114300" simplePos="0" relativeHeight="251657728" behindDoc="1" locked="0" layoutInCell="1" allowOverlap="1">
            <wp:simplePos x="0" y="0"/>
            <wp:positionH relativeFrom="column">
              <wp:posOffset>5579745</wp:posOffset>
            </wp:positionH>
            <wp:positionV relativeFrom="paragraph">
              <wp:posOffset>-62865</wp:posOffset>
            </wp:positionV>
            <wp:extent cx="967105" cy="955675"/>
            <wp:effectExtent l="19050" t="0" r="4445" b="0"/>
            <wp:wrapNone/>
            <wp:docPr id="7" name="Picture 1" descr="image001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3.bmp"/>
                    <pic:cNvPicPr>
                      <a:picLocks noChangeAspect="1" noChangeArrowheads="1"/>
                    </pic:cNvPicPr>
                  </pic:nvPicPr>
                  <pic:blipFill>
                    <a:blip r:embed="rId9" cstate="print">
                      <a:lum bright="40000"/>
                    </a:blip>
                    <a:srcRect/>
                    <a:stretch>
                      <a:fillRect/>
                    </a:stretch>
                  </pic:blipFill>
                  <pic:spPr bwMode="auto">
                    <a:xfrm>
                      <a:off x="0" y="0"/>
                      <a:ext cx="967105" cy="955675"/>
                    </a:xfrm>
                    <a:prstGeom prst="rect">
                      <a:avLst/>
                    </a:prstGeom>
                    <a:noFill/>
                    <a:ln w="9525">
                      <a:noFill/>
                      <a:miter lim="800000"/>
                      <a:headEnd/>
                      <a:tailEnd/>
                    </a:ln>
                  </pic:spPr>
                </pic:pic>
              </a:graphicData>
            </a:graphic>
          </wp:anchor>
        </w:drawing>
      </w:r>
      <w:r w:rsidR="0005730B" w:rsidRPr="00975340">
        <w:rPr>
          <w:rFonts w:ascii="Calibri" w:hAnsi="Calibri"/>
          <w:sz w:val="40"/>
          <w:szCs w:val="40"/>
        </w:rPr>
        <w:t>City of Slidell</w:t>
      </w:r>
    </w:p>
    <w:p w:rsidR="002A3EF7" w:rsidRPr="00975340" w:rsidRDefault="002A3EF7" w:rsidP="002A3EF7">
      <w:pPr>
        <w:jc w:val="center"/>
        <w:rPr>
          <w:rFonts w:ascii="Calibri" w:hAnsi="Calibri"/>
          <w:sz w:val="40"/>
          <w:szCs w:val="40"/>
        </w:rPr>
      </w:pPr>
      <w:r w:rsidRPr="00975340">
        <w:rPr>
          <w:rFonts w:ascii="Calibri" w:hAnsi="Calibri"/>
          <w:sz w:val="40"/>
          <w:szCs w:val="40"/>
        </w:rPr>
        <w:t xml:space="preserve">Cross Connection </w:t>
      </w:r>
    </w:p>
    <w:p w:rsidR="002A3EF7" w:rsidRPr="00975340" w:rsidRDefault="002A3EF7" w:rsidP="002A3EF7">
      <w:pPr>
        <w:jc w:val="center"/>
        <w:rPr>
          <w:rFonts w:ascii="Calibri" w:hAnsi="Calibri"/>
          <w:sz w:val="40"/>
          <w:szCs w:val="40"/>
        </w:rPr>
      </w:pPr>
      <w:r w:rsidRPr="00975340">
        <w:rPr>
          <w:rFonts w:ascii="Calibri" w:hAnsi="Calibri"/>
          <w:sz w:val="40"/>
          <w:szCs w:val="40"/>
        </w:rPr>
        <w:t>Control Program</w:t>
      </w:r>
    </w:p>
    <w:p w:rsidR="002A3EF7" w:rsidRPr="0005730B" w:rsidRDefault="002A3EF7" w:rsidP="002A3EF7">
      <w:pPr>
        <w:jc w:val="center"/>
        <w:rPr>
          <w:rFonts w:ascii="Calibri" w:hAnsi="Calibri"/>
          <w:sz w:val="24"/>
          <w:szCs w:val="24"/>
        </w:rPr>
      </w:pPr>
    </w:p>
    <w:p w:rsidR="002A3EF7" w:rsidRPr="0005730B" w:rsidRDefault="002A3EF7" w:rsidP="002A3EF7">
      <w:pPr>
        <w:jc w:val="center"/>
        <w:rPr>
          <w:rFonts w:ascii="Calibri" w:hAnsi="Calibri"/>
          <w:sz w:val="24"/>
          <w:szCs w:val="24"/>
        </w:rPr>
      </w:pPr>
    </w:p>
    <w:p w:rsidR="002A3EF7" w:rsidRPr="0005730B" w:rsidRDefault="002A3EF7" w:rsidP="002A3EF7">
      <w:pPr>
        <w:jc w:val="center"/>
        <w:rPr>
          <w:rFonts w:ascii="Calibri" w:hAnsi="Calibri"/>
          <w:sz w:val="24"/>
          <w:szCs w:val="24"/>
        </w:rPr>
      </w:pPr>
    </w:p>
    <w:p w:rsidR="002A3EF7" w:rsidRPr="00975340" w:rsidRDefault="002A3EF7" w:rsidP="002A3EF7">
      <w:pPr>
        <w:jc w:val="center"/>
        <w:rPr>
          <w:rFonts w:ascii="Calibri" w:hAnsi="Calibri"/>
          <w:b/>
          <w:sz w:val="28"/>
          <w:szCs w:val="28"/>
        </w:rPr>
      </w:pPr>
      <w:r w:rsidRPr="00975340">
        <w:rPr>
          <w:rFonts w:ascii="Calibri" w:hAnsi="Calibri"/>
          <w:sz w:val="28"/>
          <w:szCs w:val="28"/>
        </w:rPr>
        <w:t>Notice to all Contractors, Developers, Plumbers, or any other</w:t>
      </w:r>
    </w:p>
    <w:p w:rsidR="002A3EF7" w:rsidRPr="00975340" w:rsidRDefault="002A3EF7" w:rsidP="002A3EF7">
      <w:pPr>
        <w:jc w:val="center"/>
        <w:rPr>
          <w:rFonts w:ascii="Calibri" w:hAnsi="Calibri"/>
          <w:b/>
          <w:sz w:val="28"/>
          <w:szCs w:val="28"/>
        </w:rPr>
      </w:pPr>
      <w:r w:rsidRPr="00975340">
        <w:rPr>
          <w:rFonts w:ascii="Calibri" w:hAnsi="Calibri"/>
          <w:sz w:val="28"/>
          <w:szCs w:val="28"/>
        </w:rPr>
        <w:t>Person/s connecting to the City of Slidell Water System</w:t>
      </w:r>
    </w:p>
    <w:p w:rsidR="002A3EF7" w:rsidRPr="0005730B" w:rsidRDefault="002A3EF7" w:rsidP="002A3EF7">
      <w:pPr>
        <w:rPr>
          <w:rFonts w:ascii="Calibri" w:hAnsi="Calibri"/>
          <w:b/>
          <w:bCs/>
          <w:sz w:val="24"/>
          <w:szCs w:val="24"/>
        </w:rPr>
      </w:pPr>
    </w:p>
    <w:p w:rsidR="002A3EF7" w:rsidRPr="00975340" w:rsidRDefault="002A3EF7" w:rsidP="002A3EF7">
      <w:pPr>
        <w:jc w:val="center"/>
        <w:rPr>
          <w:rFonts w:ascii="Times New Roman" w:hAnsi="Times New Roman"/>
          <w:b/>
          <w:sz w:val="28"/>
          <w:szCs w:val="28"/>
        </w:rPr>
      </w:pPr>
      <w:r w:rsidRPr="00975340">
        <w:rPr>
          <w:rFonts w:ascii="Times New Roman" w:hAnsi="Times New Roman"/>
          <w:sz w:val="28"/>
          <w:szCs w:val="28"/>
        </w:rPr>
        <w:t xml:space="preserve">A </w:t>
      </w:r>
      <w:r w:rsidRPr="00975340">
        <w:rPr>
          <w:rFonts w:ascii="Times New Roman" w:hAnsi="Times New Roman"/>
          <w:sz w:val="28"/>
          <w:szCs w:val="28"/>
          <w:u w:val="single"/>
        </w:rPr>
        <w:t>Cross Connection Control Permit</w:t>
      </w:r>
      <w:r w:rsidRPr="00975340">
        <w:rPr>
          <w:rFonts w:ascii="Times New Roman" w:hAnsi="Times New Roman"/>
          <w:sz w:val="28"/>
          <w:szCs w:val="28"/>
        </w:rPr>
        <w:t xml:space="preserve"> must be obtained at the</w:t>
      </w:r>
    </w:p>
    <w:p w:rsidR="002A3EF7" w:rsidRPr="00975340" w:rsidRDefault="002A3EF7" w:rsidP="002A3EF7">
      <w:pPr>
        <w:jc w:val="center"/>
        <w:rPr>
          <w:rFonts w:ascii="Times New Roman" w:hAnsi="Times New Roman"/>
          <w:b/>
          <w:sz w:val="28"/>
          <w:szCs w:val="28"/>
        </w:rPr>
      </w:pPr>
      <w:r w:rsidRPr="00975340">
        <w:rPr>
          <w:rFonts w:ascii="Times New Roman" w:hAnsi="Times New Roman"/>
          <w:sz w:val="28"/>
          <w:szCs w:val="28"/>
        </w:rPr>
        <w:t xml:space="preserve"> Office of Building and Safety prior to connecting to the City’s Water System.</w:t>
      </w:r>
    </w:p>
    <w:p w:rsidR="002A3EF7" w:rsidRPr="0005730B" w:rsidRDefault="002A3EF7" w:rsidP="002A3EF7">
      <w:pPr>
        <w:rPr>
          <w:rFonts w:ascii="Times New Roman" w:hAnsi="Times New Roman"/>
          <w:b/>
          <w:sz w:val="24"/>
          <w:szCs w:val="24"/>
        </w:rPr>
      </w:pPr>
    </w:p>
    <w:p w:rsidR="002A3EF7" w:rsidRPr="0005730B" w:rsidRDefault="002A3EF7" w:rsidP="002A3EF7">
      <w:pPr>
        <w:pStyle w:val="ListParagraph"/>
        <w:numPr>
          <w:ilvl w:val="0"/>
          <w:numId w:val="2"/>
        </w:numPr>
        <w:autoSpaceDE w:val="0"/>
        <w:autoSpaceDN w:val="0"/>
        <w:adjustRightInd w:val="0"/>
        <w:spacing w:after="0" w:line="240" w:lineRule="auto"/>
        <w:rPr>
          <w:rFonts w:ascii="Times New Roman" w:hAnsi="Times New Roman"/>
          <w:b w:val="0"/>
          <w:sz w:val="24"/>
          <w:szCs w:val="24"/>
        </w:rPr>
      </w:pPr>
      <w:r w:rsidRPr="0005730B">
        <w:rPr>
          <w:rFonts w:ascii="Times New Roman" w:hAnsi="Times New Roman"/>
          <w:sz w:val="24"/>
          <w:szCs w:val="24"/>
        </w:rPr>
        <w:t>A Cross Connection Control Permit shall be obtained for each Backflow Device installed.</w:t>
      </w:r>
    </w:p>
    <w:p w:rsidR="002A3EF7" w:rsidRPr="0005730B" w:rsidRDefault="002A3EF7" w:rsidP="002A3EF7">
      <w:pPr>
        <w:pStyle w:val="ListParagraph"/>
        <w:autoSpaceDE w:val="0"/>
        <w:autoSpaceDN w:val="0"/>
        <w:adjustRightInd w:val="0"/>
        <w:spacing w:after="0" w:line="240" w:lineRule="auto"/>
        <w:ind w:left="510"/>
        <w:rPr>
          <w:rFonts w:ascii="Times New Roman" w:hAnsi="Times New Roman"/>
          <w:b w:val="0"/>
          <w:sz w:val="24"/>
          <w:szCs w:val="24"/>
        </w:rPr>
      </w:pPr>
    </w:p>
    <w:p w:rsidR="002A3EF7" w:rsidRPr="0005730B" w:rsidRDefault="002A3EF7" w:rsidP="002A3EF7">
      <w:pPr>
        <w:pStyle w:val="ListParagraph"/>
        <w:numPr>
          <w:ilvl w:val="0"/>
          <w:numId w:val="2"/>
        </w:numPr>
        <w:autoSpaceDE w:val="0"/>
        <w:autoSpaceDN w:val="0"/>
        <w:adjustRightInd w:val="0"/>
        <w:spacing w:after="0" w:line="240" w:lineRule="auto"/>
        <w:rPr>
          <w:rFonts w:ascii="Times New Roman" w:hAnsi="Times New Roman"/>
          <w:b w:val="0"/>
          <w:sz w:val="24"/>
          <w:szCs w:val="24"/>
        </w:rPr>
      </w:pPr>
      <w:r w:rsidRPr="0005730B">
        <w:rPr>
          <w:rFonts w:ascii="Times New Roman" w:hAnsi="Times New Roman"/>
          <w:sz w:val="24"/>
          <w:szCs w:val="24"/>
        </w:rPr>
        <w:t xml:space="preserve">Thermal Expansion Devices shall be installed in accordance with the </w:t>
      </w:r>
    </w:p>
    <w:p w:rsidR="002A3EF7" w:rsidRPr="0005730B" w:rsidRDefault="002A3EF7" w:rsidP="002A3EF7">
      <w:pPr>
        <w:rPr>
          <w:rFonts w:ascii="Times New Roman" w:hAnsi="Times New Roman"/>
          <w:b/>
          <w:sz w:val="24"/>
          <w:szCs w:val="24"/>
        </w:rPr>
      </w:pPr>
      <w:r w:rsidRPr="0005730B">
        <w:rPr>
          <w:rFonts w:ascii="Times New Roman" w:hAnsi="Times New Roman"/>
          <w:sz w:val="24"/>
          <w:szCs w:val="24"/>
        </w:rPr>
        <w:t xml:space="preserve">       Louisiana State Plumbing Code when installing Backflow Devices.</w:t>
      </w:r>
    </w:p>
    <w:p w:rsidR="002A3EF7" w:rsidRPr="0005730B" w:rsidRDefault="002A3EF7" w:rsidP="002A3EF7">
      <w:pPr>
        <w:rPr>
          <w:rFonts w:ascii="Times New Roman" w:hAnsi="Times New Roman"/>
          <w:b/>
          <w:sz w:val="24"/>
          <w:szCs w:val="24"/>
        </w:rPr>
      </w:pPr>
    </w:p>
    <w:p w:rsidR="002A3EF7" w:rsidRPr="0005730B" w:rsidRDefault="002A3EF7" w:rsidP="002A3EF7">
      <w:pPr>
        <w:pStyle w:val="ListParagraph"/>
        <w:numPr>
          <w:ilvl w:val="0"/>
          <w:numId w:val="2"/>
        </w:numPr>
        <w:autoSpaceDE w:val="0"/>
        <w:autoSpaceDN w:val="0"/>
        <w:adjustRightInd w:val="0"/>
        <w:spacing w:after="0" w:line="240" w:lineRule="auto"/>
        <w:rPr>
          <w:rFonts w:ascii="Times New Roman" w:hAnsi="Times New Roman"/>
          <w:b w:val="0"/>
          <w:sz w:val="24"/>
          <w:szCs w:val="24"/>
        </w:rPr>
      </w:pPr>
      <w:r w:rsidRPr="0005730B">
        <w:rPr>
          <w:rFonts w:ascii="Times New Roman" w:hAnsi="Times New Roman"/>
          <w:sz w:val="24"/>
          <w:szCs w:val="24"/>
        </w:rPr>
        <w:t>All Backflow Devices shall be installed by a licensed plumber and as per Louisiana State Plumbing Code requirements.</w:t>
      </w:r>
    </w:p>
    <w:p w:rsidR="002A3EF7" w:rsidRPr="0005730B" w:rsidRDefault="002A3EF7" w:rsidP="002A3EF7">
      <w:pPr>
        <w:rPr>
          <w:rFonts w:ascii="Times New Roman" w:hAnsi="Times New Roman"/>
          <w:b/>
          <w:sz w:val="24"/>
          <w:szCs w:val="24"/>
        </w:rPr>
      </w:pPr>
    </w:p>
    <w:p w:rsidR="002A3EF7" w:rsidRPr="0005730B" w:rsidRDefault="002A3EF7" w:rsidP="002A3EF7">
      <w:pPr>
        <w:pStyle w:val="ListParagraph"/>
        <w:numPr>
          <w:ilvl w:val="0"/>
          <w:numId w:val="2"/>
        </w:numPr>
        <w:autoSpaceDE w:val="0"/>
        <w:autoSpaceDN w:val="0"/>
        <w:adjustRightInd w:val="0"/>
        <w:spacing w:after="0" w:line="240" w:lineRule="auto"/>
        <w:rPr>
          <w:rFonts w:ascii="Times New Roman" w:hAnsi="Times New Roman"/>
          <w:b w:val="0"/>
          <w:sz w:val="24"/>
          <w:szCs w:val="24"/>
        </w:rPr>
      </w:pPr>
      <w:r w:rsidRPr="0005730B">
        <w:rPr>
          <w:rFonts w:ascii="Times New Roman" w:hAnsi="Times New Roman"/>
          <w:sz w:val="24"/>
          <w:szCs w:val="24"/>
        </w:rPr>
        <w:t xml:space="preserve">All Backflow Devices shall be tested by a State Certified Water Supply Protection Specialist (WSPS) and a copy of the test results shall be provided to the City          </w:t>
      </w:r>
      <w:r w:rsidRPr="0005730B">
        <w:rPr>
          <w:rFonts w:ascii="Times New Roman" w:hAnsi="Times New Roman"/>
          <w:sz w:val="24"/>
          <w:szCs w:val="24"/>
          <w:u w:val="single"/>
        </w:rPr>
        <w:t>prior to the start-up of any water service</w:t>
      </w:r>
      <w:r w:rsidRPr="0005730B">
        <w:rPr>
          <w:rFonts w:ascii="Times New Roman" w:hAnsi="Times New Roman"/>
          <w:sz w:val="24"/>
          <w:szCs w:val="24"/>
        </w:rPr>
        <w:t>.</w:t>
      </w:r>
    </w:p>
    <w:p w:rsidR="002A3EF7" w:rsidRPr="0005730B" w:rsidRDefault="002A3EF7" w:rsidP="002A3EF7">
      <w:pPr>
        <w:pStyle w:val="ListParagraph"/>
        <w:rPr>
          <w:rFonts w:ascii="Times New Roman" w:hAnsi="Times New Roman"/>
          <w:b w:val="0"/>
          <w:sz w:val="24"/>
          <w:szCs w:val="24"/>
        </w:rPr>
      </w:pPr>
    </w:p>
    <w:p w:rsidR="002A3EF7" w:rsidRPr="0005730B" w:rsidRDefault="002A3EF7" w:rsidP="002A3EF7">
      <w:pPr>
        <w:pStyle w:val="ListParagraph"/>
        <w:numPr>
          <w:ilvl w:val="0"/>
          <w:numId w:val="2"/>
        </w:numPr>
        <w:autoSpaceDE w:val="0"/>
        <w:autoSpaceDN w:val="0"/>
        <w:adjustRightInd w:val="0"/>
        <w:spacing w:after="0" w:line="240" w:lineRule="auto"/>
        <w:rPr>
          <w:rFonts w:ascii="Times New Roman" w:hAnsi="Times New Roman"/>
          <w:b w:val="0"/>
          <w:sz w:val="24"/>
          <w:szCs w:val="24"/>
        </w:rPr>
      </w:pPr>
      <w:r w:rsidRPr="0005730B">
        <w:rPr>
          <w:rFonts w:ascii="Times New Roman" w:hAnsi="Times New Roman"/>
          <w:sz w:val="24"/>
          <w:szCs w:val="24"/>
        </w:rPr>
        <w:t>The following are City recommended devices:</w:t>
      </w:r>
    </w:p>
    <w:p w:rsidR="002A3EF7" w:rsidRPr="0005730B" w:rsidRDefault="002A3EF7" w:rsidP="002A3EF7">
      <w:pPr>
        <w:rPr>
          <w:rFonts w:ascii="Times New Roman" w:hAnsi="Times New Roman"/>
          <w:b/>
          <w:sz w:val="24"/>
          <w:szCs w:val="24"/>
        </w:rPr>
      </w:pPr>
      <w:r w:rsidRPr="0005730B">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8"/>
        <w:gridCol w:w="5508"/>
      </w:tblGrid>
      <w:tr w:rsidR="002A3EF7" w:rsidRPr="0005730B" w:rsidTr="002A3EF7">
        <w:tc>
          <w:tcPr>
            <w:tcW w:w="5796" w:type="dxa"/>
            <w:shd w:val="clear" w:color="auto" w:fill="auto"/>
          </w:tcPr>
          <w:p w:rsidR="002A3EF7" w:rsidRPr="0005730B" w:rsidRDefault="002A3EF7" w:rsidP="0005730B">
            <w:pPr>
              <w:rPr>
                <w:rFonts w:ascii="Times New Roman" w:hAnsi="Times New Roman"/>
                <w:b/>
                <w:sz w:val="24"/>
                <w:szCs w:val="24"/>
              </w:rPr>
            </w:pPr>
            <w:r w:rsidRPr="0005730B">
              <w:rPr>
                <w:rFonts w:ascii="Times New Roman" w:hAnsi="Times New Roman"/>
                <w:sz w:val="24"/>
                <w:szCs w:val="24"/>
              </w:rPr>
              <w:t>Residential Irrigation (Recommended Devices)</w:t>
            </w:r>
          </w:p>
        </w:tc>
        <w:tc>
          <w:tcPr>
            <w:tcW w:w="5796" w:type="dxa"/>
            <w:shd w:val="clear" w:color="auto" w:fill="auto"/>
          </w:tcPr>
          <w:p w:rsidR="002A3EF7" w:rsidRPr="0005730B" w:rsidRDefault="002A3EF7" w:rsidP="0005730B">
            <w:pPr>
              <w:rPr>
                <w:rFonts w:ascii="Times New Roman" w:hAnsi="Times New Roman"/>
                <w:b/>
                <w:sz w:val="24"/>
                <w:szCs w:val="24"/>
              </w:rPr>
            </w:pPr>
            <w:r w:rsidRPr="0005730B">
              <w:rPr>
                <w:rFonts w:ascii="Times New Roman" w:hAnsi="Times New Roman"/>
                <w:sz w:val="24"/>
                <w:szCs w:val="24"/>
              </w:rPr>
              <w:t>Commercial (Recommended Devices)</w:t>
            </w:r>
          </w:p>
        </w:tc>
      </w:tr>
      <w:tr w:rsidR="002A3EF7" w:rsidRPr="0005730B" w:rsidTr="002A3EF7">
        <w:tc>
          <w:tcPr>
            <w:tcW w:w="5796" w:type="dxa"/>
            <w:shd w:val="clear" w:color="auto" w:fill="FFFFFF"/>
          </w:tcPr>
          <w:p w:rsidR="002A3EF7" w:rsidRPr="0005730B" w:rsidRDefault="002A3EF7" w:rsidP="0005730B">
            <w:pPr>
              <w:rPr>
                <w:rFonts w:ascii="Times New Roman" w:hAnsi="Times New Roman"/>
                <w:b/>
                <w:sz w:val="24"/>
                <w:szCs w:val="24"/>
              </w:rPr>
            </w:pPr>
            <w:r w:rsidRPr="0005730B">
              <w:rPr>
                <w:rFonts w:ascii="Times New Roman" w:hAnsi="Times New Roman"/>
                <w:sz w:val="24"/>
                <w:szCs w:val="24"/>
              </w:rPr>
              <w:t>Watts Series LF009  Reduced Pressure Assemblies</w:t>
            </w:r>
          </w:p>
        </w:tc>
        <w:tc>
          <w:tcPr>
            <w:tcW w:w="5796" w:type="dxa"/>
            <w:shd w:val="clear" w:color="auto" w:fill="FFFFFF"/>
          </w:tcPr>
          <w:p w:rsidR="002A3EF7" w:rsidRPr="0005730B" w:rsidRDefault="002A3EF7" w:rsidP="0005730B">
            <w:pPr>
              <w:rPr>
                <w:rFonts w:ascii="Times New Roman" w:hAnsi="Times New Roman"/>
                <w:b/>
                <w:sz w:val="24"/>
                <w:szCs w:val="24"/>
              </w:rPr>
            </w:pPr>
            <w:r w:rsidRPr="0005730B">
              <w:rPr>
                <w:rFonts w:ascii="Times New Roman" w:hAnsi="Times New Roman"/>
                <w:sz w:val="24"/>
                <w:szCs w:val="24"/>
              </w:rPr>
              <w:t xml:space="preserve">Watts Series LF009 Reduced Pressure Assemblies </w:t>
            </w:r>
          </w:p>
        </w:tc>
      </w:tr>
      <w:tr w:rsidR="002A3EF7" w:rsidRPr="0005730B" w:rsidTr="002A3EF7">
        <w:tc>
          <w:tcPr>
            <w:tcW w:w="5796" w:type="dxa"/>
            <w:shd w:val="clear" w:color="auto" w:fill="FFFFFF"/>
          </w:tcPr>
          <w:p w:rsidR="002A3EF7" w:rsidRPr="0005730B" w:rsidRDefault="002A3EF7" w:rsidP="0005730B">
            <w:pPr>
              <w:rPr>
                <w:rFonts w:ascii="Times New Roman" w:hAnsi="Times New Roman"/>
                <w:b/>
                <w:sz w:val="24"/>
                <w:szCs w:val="24"/>
              </w:rPr>
            </w:pPr>
            <w:r w:rsidRPr="0005730B">
              <w:rPr>
                <w:rFonts w:ascii="Times New Roman" w:hAnsi="Times New Roman"/>
                <w:sz w:val="24"/>
                <w:szCs w:val="24"/>
              </w:rPr>
              <w:t>Watts Lf008PCQT Vacuum Breakers</w:t>
            </w:r>
          </w:p>
        </w:tc>
        <w:tc>
          <w:tcPr>
            <w:tcW w:w="5796" w:type="dxa"/>
            <w:shd w:val="clear" w:color="auto" w:fill="FFFFFF"/>
          </w:tcPr>
          <w:p w:rsidR="002A3EF7" w:rsidRPr="0005730B" w:rsidRDefault="002A3EF7" w:rsidP="0005730B">
            <w:pPr>
              <w:rPr>
                <w:rFonts w:ascii="Times New Roman" w:hAnsi="Times New Roman"/>
                <w:b/>
                <w:sz w:val="24"/>
                <w:szCs w:val="24"/>
              </w:rPr>
            </w:pPr>
            <w:r w:rsidRPr="0005730B">
              <w:rPr>
                <w:rFonts w:ascii="Times New Roman" w:hAnsi="Times New Roman"/>
                <w:sz w:val="24"/>
                <w:szCs w:val="24"/>
              </w:rPr>
              <w:t>Watts 957 Reduced Pressure Assemblies</w:t>
            </w:r>
          </w:p>
        </w:tc>
      </w:tr>
      <w:tr w:rsidR="002A3EF7" w:rsidRPr="0005730B" w:rsidTr="002A3EF7">
        <w:tc>
          <w:tcPr>
            <w:tcW w:w="5796" w:type="dxa"/>
            <w:shd w:val="clear" w:color="auto" w:fill="FFFFFF"/>
          </w:tcPr>
          <w:p w:rsidR="002A3EF7" w:rsidRPr="0005730B" w:rsidRDefault="002A3EF7" w:rsidP="0005730B">
            <w:pPr>
              <w:rPr>
                <w:rFonts w:ascii="Times New Roman" w:hAnsi="Times New Roman"/>
                <w:b/>
                <w:sz w:val="24"/>
                <w:szCs w:val="24"/>
              </w:rPr>
            </w:pPr>
          </w:p>
        </w:tc>
        <w:tc>
          <w:tcPr>
            <w:tcW w:w="5796" w:type="dxa"/>
            <w:shd w:val="clear" w:color="auto" w:fill="FFFFFF"/>
          </w:tcPr>
          <w:p w:rsidR="002A3EF7" w:rsidRPr="0005730B" w:rsidRDefault="002A3EF7" w:rsidP="0005730B">
            <w:pPr>
              <w:rPr>
                <w:rFonts w:ascii="Times New Roman" w:hAnsi="Times New Roman"/>
                <w:b/>
                <w:sz w:val="24"/>
                <w:szCs w:val="24"/>
              </w:rPr>
            </w:pPr>
            <w:r w:rsidRPr="0005730B">
              <w:rPr>
                <w:rFonts w:ascii="Times New Roman" w:hAnsi="Times New Roman"/>
                <w:sz w:val="24"/>
                <w:szCs w:val="24"/>
              </w:rPr>
              <w:t>Watts LF007 Double Check Valve Assemblies</w:t>
            </w:r>
          </w:p>
        </w:tc>
      </w:tr>
      <w:tr w:rsidR="002A3EF7" w:rsidRPr="0005730B" w:rsidTr="002A3EF7">
        <w:tc>
          <w:tcPr>
            <w:tcW w:w="5796" w:type="dxa"/>
            <w:shd w:val="clear" w:color="auto" w:fill="FFFFFF"/>
          </w:tcPr>
          <w:p w:rsidR="002A3EF7" w:rsidRPr="0005730B" w:rsidRDefault="002A3EF7" w:rsidP="0005730B">
            <w:pPr>
              <w:rPr>
                <w:rFonts w:ascii="Times New Roman" w:hAnsi="Times New Roman"/>
                <w:b/>
                <w:sz w:val="24"/>
                <w:szCs w:val="24"/>
              </w:rPr>
            </w:pPr>
          </w:p>
        </w:tc>
        <w:tc>
          <w:tcPr>
            <w:tcW w:w="5796" w:type="dxa"/>
            <w:shd w:val="clear" w:color="auto" w:fill="FFFFFF"/>
          </w:tcPr>
          <w:p w:rsidR="002A3EF7" w:rsidRPr="0005730B" w:rsidRDefault="002A3EF7" w:rsidP="0005730B">
            <w:pPr>
              <w:rPr>
                <w:rFonts w:ascii="Times New Roman" w:hAnsi="Times New Roman"/>
                <w:b/>
                <w:sz w:val="24"/>
                <w:szCs w:val="24"/>
              </w:rPr>
            </w:pPr>
            <w:r w:rsidRPr="0005730B">
              <w:rPr>
                <w:rFonts w:ascii="Times New Roman" w:hAnsi="Times New Roman"/>
                <w:sz w:val="24"/>
                <w:szCs w:val="24"/>
              </w:rPr>
              <w:t>Watts Series 709DCDA Double Check Valve Assemblies  (Fire Line)</w:t>
            </w:r>
          </w:p>
        </w:tc>
      </w:tr>
      <w:tr w:rsidR="002A3EF7" w:rsidRPr="0005730B" w:rsidTr="002A3EF7">
        <w:tc>
          <w:tcPr>
            <w:tcW w:w="5796" w:type="dxa"/>
            <w:shd w:val="clear" w:color="auto" w:fill="FFFFFF"/>
          </w:tcPr>
          <w:p w:rsidR="002A3EF7" w:rsidRPr="0005730B" w:rsidRDefault="002A3EF7" w:rsidP="0005730B">
            <w:pPr>
              <w:rPr>
                <w:rFonts w:ascii="Times New Roman" w:hAnsi="Times New Roman"/>
                <w:b/>
                <w:sz w:val="24"/>
                <w:szCs w:val="24"/>
              </w:rPr>
            </w:pPr>
          </w:p>
        </w:tc>
        <w:tc>
          <w:tcPr>
            <w:tcW w:w="5796" w:type="dxa"/>
            <w:shd w:val="clear" w:color="auto" w:fill="FFFFFF"/>
          </w:tcPr>
          <w:p w:rsidR="002A3EF7" w:rsidRPr="0005730B" w:rsidRDefault="002A3EF7" w:rsidP="0005730B">
            <w:pPr>
              <w:rPr>
                <w:rFonts w:ascii="Times New Roman" w:hAnsi="Times New Roman"/>
                <w:b/>
                <w:sz w:val="24"/>
                <w:szCs w:val="24"/>
              </w:rPr>
            </w:pPr>
            <w:r w:rsidRPr="0005730B">
              <w:rPr>
                <w:rFonts w:ascii="Times New Roman" w:hAnsi="Times New Roman"/>
                <w:sz w:val="24"/>
                <w:szCs w:val="24"/>
              </w:rPr>
              <w:t>Watts Series 757DCVA Double Check Valve Assemblies (Fire Line)</w:t>
            </w:r>
          </w:p>
        </w:tc>
      </w:tr>
    </w:tbl>
    <w:p w:rsidR="002A3EF7" w:rsidRPr="0005730B" w:rsidRDefault="002A3EF7" w:rsidP="002A3EF7">
      <w:pPr>
        <w:rPr>
          <w:rFonts w:ascii="Times New Roman" w:hAnsi="Times New Roman"/>
          <w:b/>
          <w:sz w:val="24"/>
          <w:szCs w:val="24"/>
        </w:rPr>
      </w:pPr>
    </w:p>
    <w:p w:rsidR="002A3EF7" w:rsidRPr="0005730B" w:rsidRDefault="002A3EF7" w:rsidP="002A3EF7">
      <w:pPr>
        <w:rPr>
          <w:rFonts w:ascii="Times New Roman" w:hAnsi="Times New Roman"/>
          <w:b/>
          <w:sz w:val="24"/>
          <w:szCs w:val="24"/>
        </w:rPr>
      </w:pPr>
      <w:r w:rsidRPr="0005730B">
        <w:rPr>
          <w:rFonts w:ascii="Times New Roman" w:hAnsi="Times New Roman"/>
          <w:sz w:val="24"/>
          <w:szCs w:val="24"/>
        </w:rPr>
        <w:t>NOTE: Proper Backflow Device selection is crucial to insure the protection of the City’s water system.  Should you have questions concerning device selection or need any information about Cross Connection Control please contact us at the number listed below.</w:t>
      </w:r>
    </w:p>
    <w:p w:rsidR="00227187" w:rsidRDefault="002A3EF7" w:rsidP="00227187">
      <w:pPr>
        <w:rPr>
          <w:rFonts w:ascii="Times New Roman" w:hAnsi="Times New Roman"/>
          <w:sz w:val="24"/>
          <w:szCs w:val="24"/>
        </w:rPr>
      </w:pPr>
      <w:r w:rsidRPr="0005730B">
        <w:rPr>
          <w:rFonts w:ascii="Times New Roman" w:hAnsi="Times New Roman"/>
          <w:sz w:val="24"/>
          <w:szCs w:val="24"/>
        </w:rPr>
        <w:t xml:space="preserve">City of Slidell Office of Public Utilities 985 646-4291 – Fax 985 646-4238 </w:t>
      </w:r>
    </w:p>
    <w:p w:rsidR="00DB1F31" w:rsidRDefault="00DB1F31" w:rsidP="00227187">
      <w:pPr>
        <w:jc w:val="center"/>
        <w:rPr>
          <w:b/>
          <w:bCs/>
          <w:iCs/>
          <w:sz w:val="32"/>
          <w:szCs w:val="32"/>
          <w:u w:val="single"/>
        </w:rPr>
      </w:pPr>
    </w:p>
    <w:p w:rsidR="00DB1F31" w:rsidRDefault="00DB1F31" w:rsidP="00227187">
      <w:pPr>
        <w:jc w:val="center"/>
        <w:rPr>
          <w:b/>
          <w:bCs/>
          <w:iCs/>
          <w:sz w:val="32"/>
          <w:szCs w:val="32"/>
          <w:u w:val="single"/>
        </w:rPr>
      </w:pPr>
    </w:p>
    <w:p w:rsidR="00DB1F31" w:rsidRDefault="00DB1F31" w:rsidP="00227187">
      <w:pPr>
        <w:jc w:val="center"/>
        <w:rPr>
          <w:b/>
          <w:bCs/>
          <w:iCs/>
          <w:sz w:val="32"/>
          <w:szCs w:val="32"/>
          <w:u w:val="single"/>
        </w:rPr>
      </w:pPr>
    </w:p>
    <w:p w:rsidR="00DB1F31" w:rsidRDefault="00DB1F31" w:rsidP="00227187">
      <w:pPr>
        <w:jc w:val="center"/>
        <w:rPr>
          <w:b/>
          <w:bCs/>
          <w:iCs/>
          <w:sz w:val="32"/>
          <w:szCs w:val="32"/>
          <w:u w:val="single"/>
        </w:rPr>
      </w:pPr>
    </w:p>
    <w:p w:rsidR="00227187" w:rsidRPr="002F0F40" w:rsidRDefault="00227187" w:rsidP="00227187">
      <w:pPr>
        <w:jc w:val="center"/>
        <w:rPr>
          <w:b/>
          <w:bCs/>
          <w:iCs/>
          <w:sz w:val="32"/>
          <w:szCs w:val="32"/>
          <w:u w:val="single"/>
        </w:rPr>
      </w:pPr>
      <w:r w:rsidRPr="002F0F40">
        <w:rPr>
          <w:b/>
          <w:bCs/>
          <w:iCs/>
          <w:sz w:val="32"/>
          <w:szCs w:val="32"/>
          <w:u w:val="single"/>
        </w:rPr>
        <w:lastRenderedPageBreak/>
        <w:t>NEW CONSTRUCTION</w:t>
      </w:r>
    </w:p>
    <w:p w:rsidR="00227187" w:rsidRPr="00D41288" w:rsidRDefault="00227187" w:rsidP="00227187">
      <w:pPr>
        <w:jc w:val="center"/>
        <w:rPr>
          <w:b/>
          <w:bCs/>
          <w:iCs/>
          <w:sz w:val="32"/>
          <w:u w:val="single"/>
        </w:rPr>
      </w:pPr>
      <w:r w:rsidRPr="002F0F40">
        <w:rPr>
          <w:b/>
          <w:bCs/>
          <w:iCs/>
          <w:sz w:val="32"/>
          <w:szCs w:val="32"/>
          <w:u w:val="single"/>
        </w:rPr>
        <w:t>WATER TAP AND METER INSTALLATION</w:t>
      </w:r>
    </w:p>
    <w:p w:rsidR="00227187" w:rsidRDefault="00227187" w:rsidP="00227187">
      <w:pPr>
        <w:jc w:val="center"/>
        <w:rPr>
          <w:bCs/>
          <w:iCs/>
          <w:sz w:val="32"/>
        </w:rPr>
      </w:pPr>
    </w:p>
    <w:p w:rsidR="00227187" w:rsidRDefault="00227187" w:rsidP="00227187">
      <w:pPr>
        <w:jc w:val="center"/>
        <w:rPr>
          <w:bCs/>
          <w:iCs/>
          <w:sz w:val="32"/>
        </w:rPr>
      </w:pPr>
    </w:p>
    <w:p w:rsidR="00227187" w:rsidRPr="002F0F40" w:rsidRDefault="00227187" w:rsidP="00227187">
      <w:pPr>
        <w:jc w:val="center"/>
        <w:rPr>
          <w:bCs/>
          <w:iCs/>
          <w:sz w:val="32"/>
        </w:rPr>
      </w:pPr>
    </w:p>
    <w:p w:rsidR="00227187" w:rsidRDefault="00227187" w:rsidP="00227187">
      <w:pPr>
        <w:rPr>
          <w:b/>
          <w:bCs/>
          <w:sz w:val="28"/>
        </w:rPr>
      </w:pPr>
      <w:r>
        <w:rPr>
          <w:b/>
          <w:bCs/>
          <w:sz w:val="28"/>
        </w:rPr>
        <w:t>BEFORE SUBMITTING APPLICATION (in person):</w:t>
      </w:r>
    </w:p>
    <w:p w:rsidR="00227187" w:rsidRDefault="00227187" w:rsidP="00227187">
      <w:pPr>
        <w:rPr>
          <w:b/>
          <w:bCs/>
          <w:sz w:val="28"/>
        </w:rPr>
      </w:pPr>
    </w:p>
    <w:p w:rsidR="00227187" w:rsidRDefault="00227187" w:rsidP="00227187">
      <w:pPr>
        <w:rPr>
          <w:b/>
          <w:bCs/>
          <w:sz w:val="28"/>
        </w:rPr>
      </w:pPr>
    </w:p>
    <w:p w:rsidR="00227187" w:rsidRPr="00D41288" w:rsidRDefault="00227187" w:rsidP="00F936DF">
      <w:pPr>
        <w:numPr>
          <w:ilvl w:val="0"/>
          <w:numId w:val="1"/>
        </w:numPr>
        <w:jc w:val="both"/>
        <w:rPr>
          <w:b/>
          <w:bCs/>
          <w:sz w:val="28"/>
        </w:rPr>
      </w:pPr>
      <w:r>
        <w:rPr>
          <w:rFonts w:ascii="Arial" w:hAnsi="Arial" w:cs="Arial"/>
          <w:bCs/>
          <w:sz w:val="28"/>
        </w:rPr>
        <w:t>Complete the top portion of the New Account Commercial Application - New Construction Form.</w:t>
      </w:r>
    </w:p>
    <w:p w:rsidR="00227187" w:rsidRDefault="00227187" w:rsidP="00F936DF">
      <w:pPr>
        <w:jc w:val="both"/>
        <w:rPr>
          <w:rFonts w:ascii="Arial" w:hAnsi="Arial" w:cs="Arial"/>
          <w:sz w:val="28"/>
        </w:rPr>
      </w:pPr>
    </w:p>
    <w:p w:rsidR="00227187" w:rsidRDefault="00227187" w:rsidP="00F936DF">
      <w:pPr>
        <w:numPr>
          <w:ilvl w:val="0"/>
          <w:numId w:val="1"/>
        </w:numPr>
        <w:jc w:val="both"/>
        <w:rPr>
          <w:rFonts w:ascii="Arial" w:hAnsi="Arial" w:cs="Arial"/>
          <w:sz w:val="28"/>
        </w:rPr>
      </w:pPr>
      <w:r w:rsidRPr="00D41288">
        <w:rPr>
          <w:rFonts w:ascii="Arial" w:hAnsi="Arial" w:cs="Arial"/>
          <w:sz w:val="28"/>
        </w:rPr>
        <w:t xml:space="preserve">Complete Utility Connection Request Form.  </w:t>
      </w:r>
      <w:r>
        <w:rPr>
          <w:rFonts w:ascii="Arial" w:hAnsi="Arial" w:cs="Arial"/>
          <w:sz w:val="28"/>
        </w:rPr>
        <w:t>(</w:t>
      </w:r>
      <w:r w:rsidRPr="00D41288">
        <w:rPr>
          <w:rFonts w:ascii="Arial" w:hAnsi="Arial" w:cs="Arial"/>
          <w:sz w:val="28"/>
        </w:rPr>
        <w:t>Tap and Meter rates</w:t>
      </w:r>
      <w:r>
        <w:rPr>
          <w:rFonts w:ascii="Arial" w:hAnsi="Arial" w:cs="Arial"/>
          <w:sz w:val="28"/>
        </w:rPr>
        <w:t xml:space="preserve"> are included in packet)</w:t>
      </w:r>
    </w:p>
    <w:p w:rsidR="00227187" w:rsidRDefault="00227187" w:rsidP="00F936DF">
      <w:pPr>
        <w:ind w:left="720"/>
        <w:jc w:val="both"/>
        <w:rPr>
          <w:rFonts w:ascii="Arial" w:hAnsi="Arial" w:cs="Arial"/>
          <w:sz w:val="28"/>
        </w:rPr>
      </w:pPr>
    </w:p>
    <w:p w:rsidR="00227187" w:rsidRDefault="00227187" w:rsidP="00F936DF">
      <w:pPr>
        <w:numPr>
          <w:ilvl w:val="0"/>
          <w:numId w:val="1"/>
        </w:numPr>
        <w:jc w:val="both"/>
        <w:rPr>
          <w:sz w:val="28"/>
        </w:rPr>
      </w:pPr>
      <w:r w:rsidRPr="00D41288">
        <w:rPr>
          <w:sz w:val="28"/>
        </w:rPr>
        <w:t xml:space="preserve">The bottom portion of the Utility Connection Request Form </w:t>
      </w:r>
      <w:r w:rsidRPr="00D41288">
        <w:rPr>
          <w:b/>
          <w:bCs/>
          <w:sz w:val="28"/>
        </w:rPr>
        <w:t>must be signed by the Planning Department</w:t>
      </w:r>
      <w:r w:rsidRPr="00D41288">
        <w:rPr>
          <w:sz w:val="28"/>
        </w:rPr>
        <w:t xml:space="preserve"> (250 </w:t>
      </w:r>
      <w:proofErr w:type="spellStart"/>
      <w:r w:rsidRPr="00D41288">
        <w:rPr>
          <w:sz w:val="28"/>
        </w:rPr>
        <w:t>Buscaren</w:t>
      </w:r>
      <w:proofErr w:type="spellEnd"/>
      <w:r w:rsidR="00D640AF">
        <w:rPr>
          <w:sz w:val="28"/>
        </w:rPr>
        <w:t xml:space="preserve"> </w:t>
      </w:r>
      <w:r w:rsidRPr="00D41288">
        <w:rPr>
          <w:sz w:val="28"/>
        </w:rPr>
        <w:t>St</w:t>
      </w:r>
      <w:r>
        <w:rPr>
          <w:sz w:val="28"/>
        </w:rPr>
        <w:t>reet</w:t>
      </w:r>
      <w:r w:rsidRPr="00D41288">
        <w:rPr>
          <w:sz w:val="28"/>
        </w:rPr>
        <w:t>,</w:t>
      </w:r>
      <w:r>
        <w:rPr>
          <w:sz w:val="28"/>
        </w:rPr>
        <w:t xml:space="preserve"> </w:t>
      </w:r>
      <w:r w:rsidRPr="00D41288">
        <w:rPr>
          <w:sz w:val="28"/>
        </w:rPr>
        <w:t>Suite 203).</w:t>
      </w:r>
    </w:p>
    <w:p w:rsidR="00227187" w:rsidRDefault="00227187" w:rsidP="00F936DF">
      <w:pPr>
        <w:jc w:val="both"/>
        <w:rPr>
          <w:sz w:val="28"/>
        </w:rPr>
      </w:pPr>
    </w:p>
    <w:p w:rsidR="00227187" w:rsidRDefault="00227187" w:rsidP="00F936DF">
      <w:pPr>
        <w:numPr>
          <w:ilvl w:val="0"/>
          <w:numId w:val="1"/>
        </w:numPr>
        <w:jc w:val="both"/>
        <w:rPr>
          <w:rFonts w:ascii="Arial" w:hAnsi="Arial" w:cs="Arial"/>
          <w:sz w:val="28"/>
        </w:rPr>
      </w:pPr>
      <w:r>
        <w:rPr>
          <w:rFonts w:ascii="Arial" w:hAnsi="Arial" w:cs="Arial"/>
          <w:sz w:val="28"/>
        </w:rPr>
        <w:t>Picture I.D. and is required in order to process your application.</w:t>
      </w:r>
    </w:p>
    <w:p w:rsidR="00227187" w:rsidRDefault="00227187" w:rsidP="00F936DF">
      <w:pPr>
        <w:ind w:left="720"/>
        <w:jc w:val="both"/>
        <w:rPr>
          <w:rFonts w:ascii="Arial" w:hAnsi="Arial" w:cs="Arial"/>
          <w:sz w:val="28"/>
        </w:rPr>
      </w:pPr>
    </w:p>
    <w:p w:rsidR="00227187" w:rsidRDefault="00227187" w:rsidP="00F936DF">
      <w:pPr>
        <w:numPr>
          <w:ilvl w:val="0"/>
          <w:numId w:val="1"/>
        </w:numPr>
        <w:jc w:val="both"/>
        <w:rPr>
          <w:rFonts w:ascii="Arial" w:hAnsi="Arial" w:cs="Arial"/>
          <w:sz w:val="28"/>
        </w:rPr>
      </w:pPr>
      <w:r>
        <w:rPr>
          <w:rFonts w:ascii="Arial" w:hAnsi="Arial" w:cs="Arial"/>
          <w:sz w:val="28"/>
        </w:rPr>
        <w:t>Prior account balances must be current before application is processed .</w:t>
      </w:r>
    </w:p>
    <w:p w:rsidR="00227187" w:rsidRDefault="00227187" w:rsidP="00F936DF">
      <w:pPr>
        <w:jc w:val="both"/>
        <w:rPr>
          <w:rFonts w:ascii="Arial" w:hAnsi="Arial" w:cs="Arial"/>
          <w:sz w:val="28"/>
        </w:rPr>
      </w:pPr>
    </w:p>
    <w:p w:rsidR="00227187" w:rsidRDefault="00227187" w:rsidP="00F936DF">
      <w:pPr>
        <w:numPr>
          <w:ilvl w:val="0"/>
          <w:numId w:val="1"/>
        </w:numPr>
        <w:jc w:val="both"/>
        <w:rPr>
          <w:rFonts w:ascii="Arial" w:hAnsi="Arial" w:cs="Arial"/>
          <w:sz w:val="28"/>
        </w:rPr>
      </w:pPr>
      <w:r>
        <w:rPr>
          <w:rFonts w:ascii="Arial" w:hAnsi="Arial" w:cs="Arial"/>
          <w:sz w:val="28"/>
        </w:rPr>
        <w:t>Billing will be activated once the meter is installed in the field.</w:t>
      </w:r>
    </w:p>
    <w:p w:rsidR="00F936DF" w:rsidRDefault="00F936DF" w:rsidP="00F936DF">
      <w:pPr>
        <w:jc w:val="both"/>
        <w:rPr>
          <w:rFonts w:ascii="Arial" w:hAnsi="Arial" w:cs="Arial"/>
          <w:sz w:val="28"/>
        </w:rPr>
      </w:pPr>
    </w:p>
    <w:p w:rsidR="00F936DF" w:rsidRPr="00F936DF" w:rsidRDefault="00F936DF" w:rsidP="00F936DF">
      <w:pPr>
        <w:pStyle w:val="ListParagraph"/>
        <w:numPr>
          <w:ilvl w:val="0"/>
          <w:numId w:val="1"/>
        </w:numPr>
        <w:jc w:val="both"/>
        <w:rPr>
          <w:rFonts w:ascii="Arial" w:hAnsi="Arial" w:cs="Arial"/>
          <w:sz w:val="28"/>
        </w:rPr>
      </w:pPr>
      <w:r w:rsidRPr="00F936DF">
        <w:rPr>
          <w:rFonts w:ascii="Arial" w:hAnsi="Arial" w:cs="Arial"/>
          <w:sz w:val="28"/>
          <w:u w:val="single"/>
        </w:rPr>
        <w:t>NOTE</w:t>
      </w:r>
      <w:r>
        <w:rPr>
          <w:rFonts w:ascii="Arial" w:hAnsi="Arial" w:cs="Arial"/>
          <w:sz w:val="28"/>
        </w:rPr>
        <w:t xml:space="preserve">:  </w:t>
      </w:r>
      <w:r w:rsidRPr="00D640AF">
        <w:rPr>
          <w:rFonts w:ascii="Arial" w:hAnsi="Arial" w:cs="Arial"/>
          <w:b w:val="0"/>
          <w:sz w:val="28"/>
        </w:rPr>
        <w:t>PUBLIC OPERATION WILL EVALUATE EACH WATER / SEWER TAP OR INSTALLATION OF METERS TO DETERMINE IF UTILITY EXTENSION FEES ARE NECESSARY.</w:t>
      </w:r>
    </w:p>
    <w:p w:rsidR="00227187" w:rsidRDefault="00227187" w:rsidP="00227187">
      <w:pPr>
        <w:jc w:val="center"/>
      </w:pPr>
    </w:p>
    <w:p w:rsidR="00227187" w:rsidRDefault="00227187" w:rsidP="00227187">
      <w:pPr>
        <w:jc w:val="center"/>
      </w:pPr>
    </w:p>
    <w:p w:rsidR="00227187" w:rsidRDefault="00227187" w:rsidP="00227187">
      <w:pPr>
        <w:jc w:val="center"/>
      </w:pPr>
    </w:p>
    <w:p w:rsidR="00227187" w:rsidRDefault="00227187" w:rsidP="00227187">
      <w:pPr>
        <w:jc w:val="center"/>
      </w:pPr>
    </w:p>
    <w:p w:rsidR="00227187" w:rsidRDefault="00227187" w:rsidP="00227187">
      <w:pPr>
        <w:jc w:val="center"/>
      </w:pPr>
    </w:p>
    <w:p w:rsidR="00227187" w:rsidRDefault="00227187" w:rsidP="00227187">
      <w:pPr>
        <w:jc w:val="center"/>
      </w:pPr>
    </w:p>
    <w:p w:rsidR="00227187" w:rsidRDefault="00227187" w:rsidP="00227187">
      <w:pPr>
        <w:jc w:val="center"/>
      </w:pPr>
    </w:p>
    <w:p w:rsidR="00227187" w:rsidRDefault="00227187" w:rsidP="00227187">
      <w:pPr>
        <w:jc w:val="center"/>
      </w:pPr>
    </w:p>
    <w:p w:rsidR="00227187" w:rsidRDefault="00227187" w:rsidP="00227187">
      <w:pPr>
        <w:jc w:val="center"/>
      </w:pPr>
    </w:p>
    <w:p w:rsidR="00227187" w:rsidRDefault="00227187" w:rsidP="00227187">
      <w:pPr>
        <w:jc w:val="center"/>
      </w:pPr>
    </w:p>
    <w:p w:rsidR="00227187" w:rsidRDefault="00227187" w:rsidP="00227187">
      <w:pPr>
        <w:jc w:val="center"/>
      </w:pPr>
    </w:p>
    <w:p w:rsidR="0088258E" w:rsidRDefault="0088258E">
      <w:pPr>
        <w:rPr>
          <w:rFonts w:ascii="Times New Roman" w:hAnsi="Times New Roman"/>
          <w:b/>
          <w:sz w:val="24"/>
          <w:szCs w:val="24"/>
        </w:rPr>
      </w:pPr>
    </w:p>
    <w:p w:rsidR="00505FF0" w:rsidRDefault="00505FF0">
      <w:pPr>
        <w:rPr>
          <w:rFonts w:ascii="Times New Roman" w:hAnsi="Times New Roman"/>
          <w:b/>
          <w:sz w:val="24"/>
          <w:szCs w:val="24"/>
        </w:rPr>
      </w:pPr>
    </w:p>
    <w:p w:rsidR="00505FF0" w:rsidRDefault="00505FF0">
      <w:pPr>
        <w:rPr>
          <w:rFonts w:ascii="Times New Roman" w:hAnsi="Times New Roman"/>
          <w:b/>
          <w:sz w:val="24"/>
          <w:szCs w:val="24"/>
        </w:rPr>
      </w:pPr>
    </w:p>
    <w:p w:rsidR="00505FF0" w:rsidRDefault="00505FF0">
      <w:pPr>
        <w:rPr>
          <w:rFonts w:ascii="Times New Roman" w:hAnsi="Times New Roman"/>
          <w:b/>
          <w:sz w:val="24"/>
          <w:szCs w:val="24"/>
        </w:rPr>
      </w:pPr>
    </w:p>
    <w:p w:rsidR="00DB1F31" w:rsidRDefault="00DB1F31">
      <w:pPr>
        <w:rPr>
          <w:rFonts w:ascii="Times New Roman" w:hAnsi="Times New Roman"/>
          <w:b/>
          <w:sz w:val="24"/>
          <w:szCs w:val="24"/>
        </w:rPr>
      </w:pPr>
    </w:p>
    <w:p w:rsidR="00DB1F31" w:rsidRDefault="00DB1F31">
      <w:pPr>
        <w:rPr>
          <w:rFonts w:ascii="Times New Roman" w:hAnsi="Times New Roman"/>
          <w:b/>
          <w:sz w:val="24"/>
          <w:szCs w:val="24"/>
        </w:rPr>
      </w:pPr>
    </w:p>
    <w:p w:rsidR="00DB1F31" w:rsidRDefault="00DB1F31">
      <w:pPr>
        <w:rPr>
          <w:rFonts w:ascii="Times New Roman" w:hAnsi="Times New Roman"/>
          <w:b/>
          <w:sz w:val="24"/>
          <w:szCs w:val="24"/>
        </w:rPr>
      </w:pPr>
    </w:p>
    <w:p w:rsidR="00DB1F31" w:rsidRDefault="00DB1F31">
      <w:pPr>
        <w:rPr>
          <w:rFonts w:ascii="Times New Roman" w:hAnsi="Times New Roman"/>
          <w:b/>
          <w:sz w:val="24"/>
          <w:szCs w:val="24"/>
        </w:rPr>
      </w:pPr>
    </w:p>
    <w:p w:rsidR="009018FF" w:rsidRDefault="009018FF" w:rsidP="009018FF">
      <w:pPr>
        <w:rPr>
          <w:rFonts w:ascii="Times New Roman" w:hAnsi="Times New Roman"/>
          <w:b/>
          <w:bCs/>
          <w:sz w:val="36"/>
          <w:szCs w:val="36"/>
          <w:u w:val="single"/>
        </w:rPr>
      </w:pPr>
      <w:r>
        <w:rPr>
          <w:rFonts w:ascii="Times New Roman" w:hAnsi="Times New Roman"/>
          <w:b/>
          <w:bCs/>
          <w:noProof/>
          <w:sz w:val="28"/>
          <w:szCs w:val="28"/>
        </w:rPr>
        <w:lastRenderedPageBreak/>
        <w:drawing>
          <wp:anchor distT="0" distB="0" distL="114300" distR="114300" simplePos="0" relativeHeight="251660800" behindDoc="1" locked="0" layoutInCell="1" allowOverlap="1">
            <wp:simplePos x="0" y="0"/>
            <wp:positionH relativeFrom="column">
              <wp:posOffset>-175575</wp:posOffset>
            </wp:positionH>
            <wp:positionV relativeFrom="paragraph">
              <wp:posOffset>-296971</wp:posOffset>
            </wp:positionV>
            <wp:extent cx="1113464" cy="1115736"/>
            <wp:effectExtent l="19050" t="0" r="0" b="0"/>
            <wp:wrapNone/>
            <wp:docPr id="1" name="Picture 0" descr="image001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 3.bmp"/>
                    <pic:cNvPicPr/>
                  </pic:nvPicPr>
                  <pic:blipFill>
                    <a:blip r:embed="rId9" cstate="print">
                      <a:lum bright="40000"/>
                    </a:blip>
                    <a:stretch>
                      <a:fillRect/>
                    </a:stretch>
                  </pic:blipFill>
                  <pic:spPr>
                    <a:xfrm>
                      <a:off x="0" y="0"/>
                      <a:ext cx="1113464" cy="1115736"/>
                    </a:xfrm>
                    <a:prstGeom prst="rect">
                      <a:avLst/>
                    </a:prstGeom>
                  </pic:spPr>
                </pic:pic>
              </a:graphicData>
            </a:graphic>
          </wp:anchor>
        </w:drawing>
      </w:r>
      <w:r>
        <w:rPr>
          <w:rFonts w:ascii="Times New Roman" w:hAnsi="Times New Roman"/>
          <w:b/>
          <w:bCs/>
          <w:sz w:val="28"/>
          <w:szCs w:val="28"/>
        </w:rPr>
        <w:t xml:space="preserve">                      </w:t>
      </w:r>
      <w:r w:rsidRPr="00E24DAA">
        <w:rPr>
          <w:rFonts w:ascii="Times New Roman" w:hAnsi="Times New Roman"/>
          <w:b/>
          <w:bCs/>
          <w:sz w:val="36"/>
          <w:szCs w:val="36"/>
          <w:u w:val="single"/>
        </w:rPr>
        <w:t>UTILITY CONNECTION REQUEST FORM</w:t>
      </w:r>
    </w:p>
    <w:p w:rsidR="009018FF" w:rsidRPr="00E24DAA" w:rsidRDefault="009018FF" w:rsidP="009018FF">
      <w:pPr>
        <w:rPr>
          <w:rFonts w:ascii="Times New Roman" w:hAnsi="Times New Roman"/>
          <w:b/>
          <w:bCs/>
          <w:sz w:val="36"/>
          <w:szCs w:val="36"/>
          <w:u w:val="single"/>
        </w:rPr>
      </w:pPr>
    </w:p>
    <w:p w:rsidR="009018FF" w:rsidRDefault="009018FF" w:rsidP="009018FF">
      <w:pPr>
        <w:jc w:val="center"/>
        <w:rPr>
          <w:rFonts w:ascii="Times New Roman" w:hAnsi="Times New Roman"/>
          <w:b/>
          <w:bCs/>
          <w:sz w:val="24"/>
          <w:szCs w:val="24"/>
        </w:rPr>
      </w:pPr>
      <w:r>
        <w:rPr>
          <w:rFonts w:ascii="Times New Roman" w:hAnsi="Times New Roman"/>
          <w:b/>
          <w:bCs/>
          <w:sz w:val="24"/>
          <w:szCs w:val="24"/>
        </w:rPr>
        <w:t>Date: _____________</w:t>
      </w:r>
    </w:p>
    <w:p w:rsidR="009018FF" w:rsidRDefault="009018FF" w:rsidP="009018FF">
      <w:pPr>
        <w:jc w:val="center"/>
        <w:rPr>
          <w:rFonts w:ascii="Times New Roman" w:hAnsi="Times New Roman"/>
          <w:b/>
          <w:bCs/>
          <w:sz w:val="24"/>
          <w:szCs w:val="24"/>
        </w:rPr>
      </w:pPr>
    </w:p>
    <w:p w:rsidR="009018FF" w:rsidRDefault="009018FF" w:rsidP="009018FF">
      <w:pPr>
        <w:rPr>
          <w:rFonts w:ascii="Times New Roman" w:hAnsi="Times New Roman"/>
          <w:sz w:val="24"/>
          <w:szCs w:val="24"/>
        </w:rPr>
      </w:pPr>
      <w:r>
        <w:rPr>
          <w:rFonts w:ascii="Times New Roman" w:hAnsi="Times New Roman"/>
          <w:sz w:val="24"/>
          <w:szCs w:val="24"/>
        </w:rPr>
        <w:t>Name/Contractor: _______________________________________________________</w:t>
      </w:r>
    </w:p>
    <w:p w:rsidR="009018FF" w:rsidRDefault="009018FF" w:rsidP="009018FF">
      <w:pPr>
        <w:rPr>
          <w:rFonts w:ascii="Times New Roman" w:hAnsi="Times New Roman"/>
          <w:sz w:val="24"/>
          <w:szCs w:val="24"/>
        </w:rPr>
      </w:pPr>
    </w:p>
    <w:p w:rsidR="009018FF" w:rsidRDefault="009018FF" w:rsidP="009018FF">
      <w:pPr>
        <w:rPr>
          <w:rFonts w:ascii="Times New Roman" w:hAnsi="Times New Roman"/>
          <w:sz w:val="24"/>
          <w:szCs w:val="24"/>
        </w:rPr>
      </w:pPr>
      <w:r>
        <w:rPr>
          <w:rFonts w:ascii="Times New Roman" w:hAnsi="Times New Roman"/>
          <w:sz w:val="24"/>
          <w:szCs w:val="24"/>
        </w:rPr>
        <w:t>Installation Address: _____________________________________________________</w:t>
      </w:r>
    </w:p>
    <w:p w:rsidR="009018FF" w:rsidRDefault="009018FF" w:rsidP="009018FF">
      <w:pPr>
        <w:rPr>
          <w:rFonts w:ascii="Times New Roman" w:hAnsi="Times New Roman"/>
          <w:sz w:val="24"/>
          <w:szCs w:val="24"/>
        </w:rPr>
      </w:pPr>
    </w:p>
    <w:p w:rsidR="009018FF" w:rsidRDefault="009018FF" w:rsidP="009018FF">
      <w:pPr>
        <w:rPr>
          <w:rFonts w:ascii="Times New Roman" w:hAnsi="Times New Roman"/>
          <w:sz w:val="24"/>
          <w:szCs w:val="24"/>
        </w:rPr>
      </w:pPr>
      <w:r>
        <w:rPr>
          <w:rFonts w:ascii="Times New Roman" w:hAnsi="Times New Roman"/>
          <w:sz w:val="24"/>
          <w:szCs w:val="24"/>
        </w:rPr>
        <w:t>Telephone No. __________________________________________________________</w:t>
      </w:r>
    </w:p>
    <w:p w:rsidR="009018FF" w:rsidRDefault="009018FF" w:rsidP="009018FF">
      <w:pPr>
        <w:rPr>
          <w:rFonts w:ascii="Times New Roman" w:hAnsi="Times New Roman"/>
          <w:sz w:val="24"/>
          <w:szCs w:val="24"/>
        </w:rPr>
      </w:pPr>
    </w:p>
    <w:p w:rsidR="009018FF" w:rsidRDefault="009018FF" w:rsidP="009018FF">
      <w:pPr>
        <w:rPr>
          <w:rFonts w:ascii="Times New Roman" w:hAnsi="Times New Roman"/>
          <w:sz w:val="24"/>
          <w:szCs w:val="24"/>
        </w:rPr>
      </w:pPr>
      <w:r>
        <w:rPr>
          <w:rFonts w:ascii="Times New Roman" w:hAnsi="Times New Roman"/>
          <w:sz w:val="24"/>
          <w:szCs w:val="24"/>
        </w:rPr>
        <w:t>Signature: ______________________________________________________________</w:t>
      </w:r>
    </w:p>
    <w:p w:rsidR="009018FF" w:rsidRDefault="009018FF" w:rsidP="009018FF">
      <w:pPr>
        <w:rPr>
          <w:rFonts w:ascii="Times New Roman" w:hAnsi="Times New Roman"/>
          <w:sz w:val="24"/>
          <w:szCs w:val="24"/>
        </w:rPr>
      </w:pPr>
    </w:p>
    <w:p w:rsidR="009018FF" w:rsidRDefault="009018FF" w:rsidP="009018FF">
      <w:pPr>
        <w:rPr>
          <w:rFonts w:ascii="Times New Roman" w:hAnsi="Times New Roman"/>
          <w:sz w:val="24"/>
          <w:szCs w:val="24"/>
        </w:rPr>
      </w:pPr>
      <w:r>
        <w:rPr>
          <w:rFonts w:ascii="Times New Roman" w:hAnsi="Times New Roman"/>
          <w:sz w:val="24"/>
          <w:szCs w:val="24"/>
        </w:rPr>
        <w:t>Contact Address: ________________________________________________________</w:t>
      </w:r>
    </w:p>
    <w:p w:rsidR="009018FF" w:rsidRDefault="009018FF" w:rsidP="009018FF">
      <w:pPr>
        <w:rPr>
          <w:rFonts w:ascii="Times New Roman" w:hAnsi="Times New Roman"/>
          <w:sz w:val="24"/>
          <w:szCs w:val="24"/>
        </w:rPr>
      </w:pPr>
    </w:p>
    <w:p w:rsidR="009018FF" w:rsidRPr="00095B96" w:rsidRDefault="009018FF" w:rsidP="009018FF">
      <w:pPr>
        <w:rPr>
          <w:rFonts w:ascii="Times New Roman" w:hAnsi="Times New Roman"/>
        </w:rPr>
      </w:pPr>
      <w:r w:rsidRPr="00095B96">
        <w:rPr>
          <w:rFonts w:ascii="Times New Roman" w:hAnsi="Times New Roman"/>
        </w:rPr>
        <w:t xml:space="preserve">Request Connection To: </w:t>
      </w:r>
      <w:r w:rsidRPr="001E32D4">
        <w:rPr>
          <w:rFonts w:ascii="Times New Roman" w:hAnsi="Times New Roman"/>
          <w:b/>
        </w:rPr>
        <w:t>WATER</w:t>
      </w:r>
      <w:r w:rsidRPr="00095B96">
        <w:rPr>
          <w:rFonts w:ascii="Times New Roman" w:hAnsi="Times New Roman"/>
        </w:rPr>
        <w:t xml:space="preserve"> __________ </w:t>
      </w:r>
      <w:r w:rsidRPr="001E32D4">
        <w:rPr>
          <w:rFonts w:ascii="Times New Roman" w:hAnsi="Times New Roman"/>
          <w:b/>
        </w:rPr>
        <w:t>SEWER</w:t>
      </w:r>
      <w:r w:rsidRPr="00095B96">
        <w:rPr>
          <w:rFonts w:ascii="Times New Roman" w:hAnsi="Times New Roman"/>
        </w:rPr>
        <w:t xml:space="preserve"> __________ Number of Tenant Spaces: __________</w:t>
      </w:r>
    </w:p>
    <w:p w:rsidR="009018FF" w:rsidRDefault="009018FF" w:rsidP="009018FF">
      <w:pPr>
        <w:rPr>
          <w:rFonts w:ascii="Times New Roman" w:hAnsi="Times New Roman"/>
          <w:sz w:val="28"/>
          <w:szCs w:val="28"/>
        </w:rPr>
      </w:pPr>
    </w:p>
    <w:tbl>
      <w:tblPr>
        <w:tblStyle w:val="TableGrid"/>
        <w:tblW w:w="10188" w:type="dxa"/>
        <w:tblLook w:val="04A0"/>
      </w:tblPr>
      <w:tblGrid>
        <w:gridCol w:w="6138"/>
        <w:gridCol w:w="2070"/>
        <w:gridCol w:w="1980"/>
      </w:tblGrid>
      <w:tr w:rsidR="009018FF" w:rsidTr="009018FF">
        <w:tc>
          <w:tcPr>
            <w:tcW w:w="6138" w:type="dxa"/>
            <w:shd w:val="clear" w:color="auto" w:fill="auto"/>
          </w:tcPr>
          <w:p w:rsidR="009018FF" w:rsidRPr="00156CA3" w:rsidRDefault="009018FF" w:rsidP="009018FF">
            <w:pPr>
              <w:rPr>
                <w:rFonts w:ascii="Times New Roman" w:hAnsi="Times New Roman"/>
                <w:b w:val="0"/>
                <w:sz w:val="32"/>
                <w:szCs w:val="32"/>
              </w:rPr>
            </w:pPr>
            <w:r w:rsidRPr="00156CA3">
              <w:rPr>
                <w:rFonts w:ascii="Times New Roman" w:hAnsi="Times New Roman"/>
                <w:sz w:val="32"/>
                <w:szCs w:val="32"/>
              </w:rPr>
              <w:t>ITEM</w:t>
            </w:r>
          </w:p>
        </w:tc>
        <w:tc>
          <w:tcPr>
            <w:tcW w:w="2070" w:type="dxa"/>
            <w:shd w:val="clear" w:color="auto" w:fill="auto"/>
          </w:tcPr>
          <w:p w:rsidR="009018FF" w:rsidRPr="00156CA3" w:rsidRDefault="009018FF" w:rsidP="009018FF">
            <w:pPr>
              <w:rPr>
                <w:rFonts w:ascii="Times New Roman" w:hAnsi="Times New Roman"/>
                <w:b w:val="0"/>
                <w:sz w:val="32"/>
                <w:szCs w:val="32"/>
              </w:rPr>
            </w:pPr>
            <w:r w:rsidRPr="00156CA3">
              <w:rPr>
                <w:rFonts w:ascii="Times New Roman" w:hAnsi="Times New Roman"/>
                <w:sz w:val="32"/>
                <w:szCs w:val="32"/>
              </w:rPr>
              <w:t>SIZE</w:t>
            </w:r>
          </w:p>
        </w:tc>
        <w:tc>
          <w:tcPr>
            <w:tcW w:w="1980" w:type="dxa"/>
            <w:shd w:val="clear" w:color="auto" w:fill="auto"/>
          </w:tcPr>
          <w:p w:rsidR="009018FF" w:rsidRPr="00156CA3" w:rsidRDefault="009018FF" w:rsidP="009018FF">
            <w:pPr>
              <w:rPr>
                <w:rFonts w:ascii="Times New Roman" w:hAnsi="Times New Roman"/>
                <w:b w:val="0"/>
                <w:sz w:val="32"/>
                <w:szCs w:val="32"/>
              </w:rPr>
            </w:pPr>
            <w:r w:rsidRPr="00156CA3">
              <w:rPr>
                <w:rFonts w:ascii="Times New Roman" w:hAnsi="Times New Roman"/>
                <w:sz w:val="32"/>
                <w:szCs w:val="32"/>
              </w:rPr>
              <w:t>FEE</w:t>
            </w:r>
          </w:p>
        </w:tc>
      </w:tr>
      <w:tr w:rsidR="009018FF" w:rsidTr="009018FF">
        <w:tc>
          <w:tcPr>
            <w:tcW w:w="6138" w:type="dxa"/>
            <w:shd w:val="clear" w:color="auto" w:fill="EEECE1" w:themeFill="background2"/>
          </w:tcPr>
          <w:p w:rsidR="009018FF" w:rsidRDefault="009018FF" w:rsidP="009018FF">
            <w:pPr>
              <w:rPr>
                <w:rFonts w:ascii="Times New Roman" w:hAnsi="Times New Roman"/>
                <w:sz w:val="24"/>
                <w:szCs w:val="24"/>
              </w:rPr>
            </w:pPr>
            <w:r>
              <w:rPr>
                <w:rFonts w:ascii="Times New Roman" w:hAnsi="Times New Roman"/>
                <w:sz w:val="24"/>
                <w:szCs w:val="24"/>
              </w:rPr>
              <w:t xml:space="preserve">Water </w:t>
            </w:r>
            <w:r w:rsidRPr="00070330">
              <w:rPr>
                <w:rFonts w:ascii="Times New Roman" w:hAnsi="Times New Roman"/>
                <w:sz w:val="24"/>
                <w:szCs w:val="24"/>
              </w:rPr>
              <w:t>Tap</w:t>
            </w:r>
            <w:r>
              <w:rPr>
                <w:rFonts w:ascii="Times New Roman" w:hAnsi="Times New Roman"/>
                <w:sz w:val="24"/>
                <w:szCs w:val="24"/>
              </w:rPr>
              <w:t xml:space="preserve"> /Connection</w:t>
            </w:r>
          </w:p>
        </w:tc>
        <w:tc>
          <w:tcPr>
            <w:tcW w:w="2070" w:type="dxa"/>
            <w:shd w:val="clear" w:color="auto" w:fill="EEECE1" w:themeFill="background2"/>
          </w:tcPr>
          <w:p w:rsidR="009018FF" w:rsidRDefault="009018FF" w:rsidP="009018FF">
            <w:pPr>
              <w:rPr>
                <w:rFonts w:ascii="Times New Roman" w:hAnsi="Times New Roman"/>
                <w:sz w:val="24"/>
                <w:szCs w:val="24"/>
              </w:rPr>
            </w:pPr>
          </w:p>
        </w:tc>
        <w:tc>
          <w:tcPr>
            <w:tcW w:w="1980" w:type="dxa"/>
            <w:shd w:val="clear" w:color="auto" w:fill="EEECE1" w:themeFill="background2"/>
          </w:tcPr>
          <w:p w:rsidR="009018FF" w:rsidRDefault="009018FF" w:rsidP="009018FF">
            <w:pPr>
              <w:rPr>
                <w:rFonts w:ascii="Times New Roman" w:hAnsi="Times New Roman"/>
                <w:sz w:val="24"/>
                <w:szCs w:val="24"/>
              </w:rPr>
            </w:pPr>
          </w:p>
        </w:tc>
      </w:tr>
      <w:tr w:rsidR="009018FF" w:rsidTr="009018FF">
        <w:tc>
          <w:tcPr>
            <w:tcW w:w="6138" w:type="dxa"/>
            <w:shd w:val="clear" w:color="auto" w:fill="EEECE1" w:themeFill="background2"/>
          </w:tcPr>
          <w:p w:rsidR="009018FF" w:rsidRDefault="009018FF" w:rsidP="009018FF">
            <w:pPr>
              <w:rPr>
                <w:rFonts w:ascii="Times New Roman" w:hAnsi="Times New Roman"/>
                <w:sz w:val="24"/>
                <w:szCs w:val="24"/>
              </w:rPr>
            </w:pPr>
            <w:r>
              <w:rPr>
                <w:rFonts w:ascii="Times New Roman" w:hAnsi="Times New Roman"/>
                <w:sz w:val="24"/>
                <w:szCs w:val="24"/>
              </w:rPr>
              <w:t>Water Tap Work Request Number (Public Operations)</w:t>
            </w:r>
          </w:p>
        </w:tc>
        <w:tc>
          <w:tcPr>
            <w:tcW w:w="2070" w:type="dxa"/>
            <w:shd w:val="clear" w:color="auto" w:fill="EEECE1" w:themeFill="background2"/>
          </w:tcPr>
          <w:p w:rsidR="009018FF" w:rsidRDefault="009018FF" w:rsidP="009018FF">
            <w:pPr>
              <w:rPr>
                <w:rFonts w:ascii="Times New Roman" w:hAnsi="Times New Roman"/>
                <w:sz w:val="24"/>
                <w:szCs w:val="24"/>
              </w:rPr>
            </w:pPr>
            <w:r>
              <w:rPr>
                <w:rFonts w:ascii="Times New Roman" w:hAnsi="Times New Roman"/>
                <w:sz w:val="24"/>
                <w:szCs w:val="24"/>
              </w:rPr>
              <w:t>#</w:t>
            </w:r>
          </w:p>
        </w:tc>
        <w:tc>
          <w:tcPr>
            <w:tcW w:w="1980" w:type="dxa"/>
            <w:shd w:val="clear" w:color="auto" w:fill="EEECE1" w:themeFill="background2"/>
          </w:tcPr>
          <w:p w:rsidR="009018FF" w:rsidRDefault="009018FF" w:rsidP="009018FF">
            <w:pPr>
              <w:rPr>
                <w:rFonts w:ascii="Times New Roman" w:hAnsi="Times New Roman"/>
                <w:sz w:val="24"/>
                <w:szCs w:val="24"/>
              </w:rPr>
            </w:pPr>
            <w:r>
              <w:rPr>
                <w:rFonts w:ascii="Times New Roman" w:hAnsi="Times New Roman"/>
                <w:sz w:val="24"/>
                <w:szCs w:val="24"/>
              </w:rPr>
              <w:t>*******</w:t>
            </w:r>
          </w:p>
        </w:tc>
      </w:tr>
      <w:tr w:rsidR="009018FF" w:rsidTr="009018FF">
        <w:tc>
          <w:tcPr>
            <w:tcW w:w="6138" w:type="dxa"/>
            <w:shd w:val="clear" w:color="auto" w:fill="EEECE1" w:themeFill="background2"/>
          </w:tcPr>
          <w:p w:rsidR="009018FF" w:rsidRDefault="009018FF" w:rsidP="009018FF">
            <w:pPr>
              <w:rPr>
                <w:rFonts w:ascii="Times New Roman" w:hAnsi="Times New Roman"/>
                <w:sz w:val="24"/>
                <w:szCs w:val="24"/>
              </w:rPr>
            </w:pPr>
            <w:r>
              <w:rPr>
                <w:rFonts w:ascii="Times New Roman" w:hAnsi="Times New Roman"/>
                <w:sz w:val="24"/>
                <w:szCs w:val="24"/>
              </w:rPr>
              <w:t xml:space="preserve">Water </w:t>
            </w:r>
            <w:r w:rsidRPr="00070330">
              <w:rPr>
                <w:rFonts w:ascii="Times New Roman" w:hAnsi="Times New Roman"/>
                <w:sz w:val="24"/>
                <w:szCs w:val="24"/>
              </w:rPr>
              <w:t>Meter</w:t>
            </w:r>
          </w:p>
        </w:tc>
        <w:tc>
          <w:tcPr>
            <w:tcW w:w="2070" w:type="dxa"/>
            <w:shd w:val="clear" w:color="auto" w:fill="EEECE1" w:themeFill="background2"/>
          </w:tcPr>
          <w:p w:rsidR="009018FF" w:rsidRDefault="009018FF" w:rsidP="009018FF">
            <w:pPr>
              <w:rPr>
                <w:rFonts w:ascii="Times New Roman" w:hAnsi="Times New Roman"/>
                <w:sz w:val="24"/>
                <w:szCs w:val="24"/>
              </w:rPr>
            </w:pPr>
          </w:p>
        </w:tc>
        <w:tc>
          <w:tcPr>
            <w:tcW w:w="1980" w:type="dxa"/>
            <w:shd w:val="clear" w:color="auto" w:fill="EEECE1" w:themeFill="background2"/>
          </w:tcPr>
          <w:p w:rsidR="009018FF" w:rsidRDefault="009018FF" w:rsidP="009018FF">
            <w:pPr>
              <w:rPr>
                <w:rFonts w:ascii="Times New Roman" w:hAnsi="Times New Roman"/>
                <w:sz w:val="24"/>
                <w:szCs w:val="24"/>
              </w:rPr>
            </w:pPr>
          </w:p>
        </w:tc>
      </w:tr>
      <w:tr w:rsidR="009018FF" w:rsidTr="009018FF">
        <w:tc>
          <w:tcPr>
            <w:tcW w:w="6138" w:type="dxa"/>
            <w:shd w:val="clear" w:color="auto" w:fill="EEECE1" w:themeFill="background2"/>
          </w:tcPr>
          <w:p w:rsidR="009018FF" w:rsidRDefault="009018FF" w:rsidP="009018FF">
            <w:pPr>
              <w:rPr>
                <w:rFonts w:ascii="Times New Roman" w:hAnsi="Times New Roman"/>
                <w:sz w:val="24"/>
                <w:szCs w:val="24"/>
              </w:rPr>
            </w:pPr>
            <w:r>
              <w:rPr>
                <w:rFonts w:ascii="Times New Roman" w:hAnsi="Times New Roman"/>
                <w:sz w:val="24"/>
                <w:szCs w:val="24"/>
              </w:rPr>
              <w:t>Water Meter Work Request Number (Public Operations)</w:t>
            </w:r>
          </w:p>
        </w:tc>
        <w:tc>
          <w:tcPr>
            <w:tcW w:w="2070" w:type="dxa"/>
            <w:shd w:val="clear" w:color="auto" w:fill="EEECE1" w:themeFill="background2"/>
          </w:tcPr>
          <w:p w:rsidR="009018FF" w:rsidRDefault="009018FF" w:rsidP="009018FF">
            <w:pPr>
              <w:rPr>
                <w:rFonts w:ascii="Times New Roman" w:hAnsi="Times New Roman"/>
                <w:sz w:val="24"/>
                <w:szCs w:val="24"/>
              </w:rPr>
            </w:pPr>
            <w:r>
              <w:rPr>
                <w:rFonts w:ascii="Times New Roman" w:hAnsi="Times New Roman"/>
                <w:sz w:val="24"/>
                <w:szCs w:val="24"/>
              </w:rPr>
              <w:t>#</w:t>
            </w:r>
          </w:p>
        </w:tc>
        <w:tc>
          <w:tcPr>
            <w:tcW w:w="1980" w:type="dxa"/>
            <w:shd w:val="clear" w:color="auto" w:fill="EEECE1" w:themeFill="background2"/>
          </w:tcPr>
          <w:p w:rsidR="009018FF" w:rsidRDefault="009018FF" w:rsidP="009018FF">
            <w:pPr>
              <w:rPr>
                <w:rFonts w:ascii="Times New Roman" w:hAnsi="Times New Roman"/>
                <w:sz w:val="24"/>
                <w:szCs w:val="24"/>
              </w:rPr>
            </w:pPr>
            <w:r>
              <w:rPr>
                <w:rFonts w:ascii="Times New Roman" w:hAnsi="Times New Roman"/>
                <w:sz w:val="24"/>
                <w:szCs w:val="24"/>
              </w:rPr>
              <w:t>*******</w:t>
            </w:r>
          </w:p>
        </w:tc>
      </w:tr>
      <w:tr w:rsidR="009018FF" w:rsidTr="009018FF">
        <w:tc>
          <w:tcPr>
            <w:tcW w:w="6138" w:type="dxa"/>
            <w:shd w:val="clear" w:color="auto" w:fill="auto"/>
          </w:tcPr>
          <w:p w:rsidR="009018FF" w:rsidRDefault="009018FF" w:rsidP="009018FF">
            <w:pPr>
              <w:rPr>
                <w:rFonts w:ascii="Times New Roman" w:hAnsi="Times New Roman"/>
                <w:sz w:val="24"/>
                <w:szCs w:val="24"/>
              </w:rPr>
            </w:pPr>
            <w:r>
              <w:rPr>
                <w:rFonts w:ascii="Times New Roman" w:hAnsi="Times New Roman"/>
                <w:sz w:val="24"/>
                <w:szCs w:val="24"/>
              </w:rPr>
              <w:t xml:space="preserve">Sewer Use Tax </w:t>
            </w:r>
            <w:r w:rsidRPr="00F32D7A">
              <w:rPr>
                <w:rFonts w:ascii="Times New Roman" w:hAnsi="Times New Roman"/>
                <w:sz w:val="24"/>
                <w:szCs w:val="24"/>
              </w:rPr>
              <w:t>($850.00)</w:t>
            </w:r>
          </w:p>
        </w:tc>
        <w:tc>
          <w:tcPr>
            <w:tcW w:w="2070" w:type="dxa"/>
            <w:shd w:val="clear" w:color="auto" w:fill="auto"/>
          </w:tcPr>
          <w:p w:rsidR="009018FF" w:rsidRDefault="009018FF" w:rsidP="009018FF">
            <w:pPr>
              <w:rPr>
                <w:rFonts w:ascii="Times New Roman" w:hAnsi="Times New Roman"/>
                <w:sz w:val="24"/>
                <w:szCs w:val="24"/>
              </w:rPr>
            </w:pPr>
          </w:p>
        </w:tc>
        <w:tc>
          <w:tcPr>
            <w:tcW w:w="1980" w:type="dxa"/>
            <w:shd w:val="clear" w:color="auto" w:fill="auto"/>
          </w:tcPr>
          <w:p w:rsidR="009018FF" w:rsidRDefault="009018FF" w:rsidP="009018FF">
            <w:pPr>
              <w:rPr>
                <w:rFonts w:ascii="Times New Roman" w:hAnsi="Times New Roman"/>
                <w:sz w:val="24"/>
                <w:szCs w:val="24"/>
              </w:rPr>
            </w:pPr>
          </w:p>
        </w:tc>
      </w:tr>
      <w:tr w:rsidR="009018FF" w:rsidTr="009018FF">
        <w:tc>
          <w:tcPr>
            <w:tcW w:w="6138" w:type="dxa"/>
            <w:shd w:val="clear" w:color="auto" w:fill="auto"/>
          </w:tcPr>
          <w:p w:rsidR="009018FF" w:rsidRDefault="009018FF" w:rsidP="009018FF">
            <w:pPr>
              <w:rPr>
                <w:rFonts w:ascii="Times New Roman" w:hAnsi="Times New Roman"/>
                <w:sz w:val="24"/>
                <w:szCs w:val="24"/>
              </w:rPr>
            </w:pPr>
            <w:r>
              <w:rPr>
                <w:rFonts w:ascii="Times New Roman" w:hAnsi="Times New Roman"/>
                <w:sz w:val="24"/>
                <w:szCs w:val="24"/>
              </w:rPr>
              <w:t>Sewer Use/Tap Work Request Number (Public Operations)</w:t>
            </w:r>
          </w:p>
        </w:tc>
        <w:tc>
          <w:tcPr>
            <w:tcW w:w="2070" w:type="dxa"/>
            <w:shd w:val="clear" w:color="auto" w:fill="auto"/>
          </w:tcPr>
          <w:p w:rsidR="009018FF" w:rsidRDefault="009018FF" w:rsidP="009018FF">
            <w:pPr>
              <w:rPr>
                <w:rFonts w:ascii="Times New Roman" w:hAnsi="Times New Roman"/>
                <w:sz w:val="24"/>
                <w:szCs w:val="24"/>
              </w:rPr>
            </w:pPr>
            <w:r>
              <w:rPr>
                <w:rFonts w:ascii="Times New Roman" w:hAnsi="Times New Roman"/>
                <w:sz w:val="24"/>
                <w:szCs w:val="24"/>
              </w:rPr>
              <w:t>#</w:t>
            </w:r>
          </w:p>
        </w:tc>
        <w:tc>
          <w:tcPr>
            <w:tcW w:w="1980" w:type="dxa"/>
            <w:shd w:val="clear" w:color="auto" w:fill="auto"/>
          </w:tcPr>
          <w:p w:rsidR="009018FF" w:rsidRDefault="009018FF" w:rsidP="009018FF">
            <w:pPr>
              <w:rPr>
                <w:rFonts w:ascii="Times New Roman" w:hAnsi="Times New Roman"/>
                <w:sz w:val="24"/>
                <w:szCs w:val="24"/>
              </w:rPr>
            </w:pPr>
            <w:r>
              <w:rPr>
                <w:rFonts w:ascii="Times New Roman" w:hAnsi="Times New Roman"/>
                <w:sz w:val="24"/>
                <w:szCs w:val="24"/>
              </w:rPr>
              <w:t>*******</w:t>
            </w:r>
          </w:p>
        </w:tc>
      </w:tr>
      <w:tr w:rsidR="009018FF" w:rsidTr="009018FF">
        <w:tc>
          <w:tcPr>
            <w:tcW w:w="6138" w:type="dxa"/>
            <w:shd w:val="clear" w:color="auto" w:fill="auto"/>
          </w:tcPr>
          <w:p w:rsidR="009018FF" w:rsidRDefault="009018FF" w:rsidP="009018FF">
            <w:pPr>
              <w:rPr>
                <w:rFonts w:ascii="Times New Roman" w:hAnsi="Times New Roman"/>
                <w:sz w:val="24"/>
                <w:szCs w:val="24"/>
              </w:rPr>
            </w:pPr>
            <w:r>
              <w:rPr>
                <w:rFonts w:ascii="Times New Roman" w:hAnsi="Times New Roman"/>
                <w:sz w:val="24"/>
                <w:szCs w:val="24"/>
              </w:rPr>
              <w:t xml:space="preserve">Set-Up Fee       </w:t>
            </w:r>
            <w:r w:rsidRPr="00F32D7A">
              <w:rPr>
                <w:rFonts w:ascii="Times New Roman" w:hAnsi="Times New Roman"/>
                <w:sz w:val="24"/>
                <w:szCs w:val="24"/>
              </w:rPr>
              <w:t>($60.00)</w:t>
            </w:r>
          </w:p>
        </w:tc>
        <w:tc>
          <w:tcPr>
            <w:tcW w:w="2070" w:type="dxa"/>
            <w:shd w:val="clear" w:color="auto" w:fill="auto"/>
          </w:tcPr>
          <w:p w:rsidR="009018FF" w:rsidRDefault="009018FF" w:rsidP="009018FF">
            <w:pPr>
              <w:rPr>
                <w:rFonts w:ascii="Times New Roman" w:hAnsi="Times New Roman"/>
                <w:sz w:val="24"/>
                <w:szCs w:val="24"/>
              </w:rPr>
            </w:pPr>
          </w:p>
        </w:tc>
        <w:tc>
          <w:tcPr>
            <w:tcW w:w="1980" w:type="dxa"/>
            <w:shd w:val="clear" w:color="auto" w:fill="auto"/>
          </w:tcPr>
          <w:p w:rsidR="009018FF" w:rsidRDefault="009018FF" w:rsidP="009018FF">
            <w:pPr>
              <w:rPr>
                <w:rFonts w:ascii="Times New Roman" w:hAnsi="Times New Roman"/>
                <w:sz w:val="24"/>
                <w:szCs w:val="24"/>
              </w:rPr>
            </w:pPr>
          </w:p>
        </w:tc>
      </w:tr>
      <w:tr w:rsidR="009018FF" w:rsidTr="009018FF">
        <w:tc>
          <w:tcPr>
            <w:tcW w:w="6138" w:type="dxa"/>
            <w:shd w:val="clear" w:color="auto" w:fill="EEECE1" w:themeFill="background2"/>
          </w:tcPr>
          <w:p w:rsidR="009018FF" w:rsidRPr="00C128CF" w:rsidRDefault="009018FF" w:rsidP="009018FF">
            <w:pPr>
              <w:rPr>
                <w:rFonts w:ascii="Times New Roman" w:hAnsi="Times New Roman"/>
                <w:b w:val="0"/>
                <w:sz w:val="24"/>
                <w:szCs w:val="24"/>
              </w:rPr>
            </w:pPr>
            <w:r w:rsidRPr="00C128CF">
              <w:rPr>
                <w:rFonts w:ascii="Times New Roman" w:hAnsi="Times New Roman"/>
                <w:sz w:val="24"/>
                <w:szCs w:val="24"/>
              </w:rPr>
              <w:t>Cross Connection Fee Residential Only</w:t>
            </w:r>
            <w:r>
              <w:rPr>
                <w:rFonts w:ascii="Times New Roman" w:hAnsi="Times New Roman"/>
                <w:sz w:val="24"/>
                <w:szCs w:val="24"/>
              </w:rPr>
              <w:t xml:space="preserve">. </w:t>
            </w:r>
            <w:r w:rsidRPr="00C128CF">
              <w:rPr>
                <w:rFonts w:ascii="Times New Roman" w:hAnsi="Times New Roman"/>
                <w:sz w:val="24"/>
                <w:szCs w:val="24"/>
              </w:rPr>
              <w:t>($50.00)</w:t>
            </w:r>
          </w:p>
          <w:p w:rsidR="009018FF" w:rsidRDefault="009018FF" w:rsidP="009018FF">
            <w:pPr>
              <w:rPr>
                <w:rFonts w:ascii="Times New Roman" w:hAnsi="Times New Roman"/>
                <w:sz w:val="24"/>
                <w:szCs w:val="24"/>
              </w:rPr>
            </w:pPr>
          </w:p>
        </w:tc>
        <w:tc>
          <w:tcPr>
            <w:tcW w:w="2070" w:type="dxa"/>
            <w:shd w:val="clear" w:color="auto" w:fill="EEECE1" w:themeFill="background2"/>
          </w:tcPr>
          <w:p w:rsidR="009018FF" w:rsidRDefault="009018FF" w:rsidP="009018FF">
            <w:pPr>
              <w:rPr>
                <w:rFonts w:ascii="Times New Roman" w:hAnsi="Times New Roman"/>
                <w:sz w:val="24"/>
                <w:szCs w:val="24"/>
              </w:rPr>
            </w:pPr>
          </w:p>
        </w:tc>
        <w:tc>
          <w:tcPr>
            <w:tcW w:w="1980" w:type="dxa"/>
            <w:shd w:val="clear" w:color="auto" w:fill="EEECE1" w:themeFill="background2"/>
          </w:tcPr>
          <w:p w:rsidR="009018FF" w:rsidRDefault="009018FF" w:rsidP="009018FF">
            <w:pPr>
              <w:rPr>
                <w:rFonts w:ascii="Times New Roman" w:hAnsi="Times New Roman"/>
                <w:sz w:val="24"/>
                <w:szCs w:val="24"/>
              </w:rPr>
            </w:pPr>
          </w:p>
        </w:tc>
      </w:tr>
      <w:tr w:rsidR="009018FF" w:rsidTr="009018FF">
        <w:tc>
          <w:tcPr>
            <w:tcW w:w="6138" w:type="dxa"/>
            <w:shd w:val="clear" w:color="auto" w:fill="EEECE1" w:themeFill="background2"/>
          </w:tcPr>
          <w:p w:rsidR="009018FF" w:rsidRDefault="009018FF" w:rsidP="009018FF">
            <w:pPr>
              <w:rPr>
                <w:rFonts w:ascii="Times New Roman" w:hAnsi="Times New Roman"/>
                <w:b w:val="0"/>
                <w:sz w:val="24"/>
                <w:szCs w:val="24"/>
              </w:rPr>
            </w:pPr>
            <w:r>
              <w:rPr>
                <w:rFonts w:ascii="Times New Roman" w:hAnsi="Times New Roman"/>
                <w:sz w:val="24"/>
                <w:szCs w:val="24"/>
              </w:rPr>
              <w:t xml:space="preserve">Cross Connection Fee Residential </w:t>
            </w:r>
            <w:r w:rsidRPr="0000456F">
              <w:rPr>
                <w:rFonts w:ascii="Times New Roman" w:hAnsi="Times New Roman"/>
                <w:sz w:val="24"/>
                <w:szCs w:val="24"/>
                <w:u w:val="single"/>
              </w:rPr>
              <w:t>Irrigation</w:t>
            </w:r>
            <w:r>
              <w:rPr>
                <w:rFonts w:ascii="Times New Roman" w:hAnsi="Times New Roman"/>
                <w:sz w:val="24"/>
                <w:szCs w:val="24"/>
              </w:rPr>
              <w:t xml:space="preserve"> Only</w:t>
            </w:r>
          </w:p>
          <w:p w:rsidR="009018FF" w:rsidRPr="00C128CF" w:rsidRDefault="009018FF" w:rsidP="009018FF">
            <w:pPr>
              <w:rPr>
                <w:rFonts w:ascii="Times New Roman" w:hAnsi="Times New Roman"/>
                <w:b w:val="0"/>
                <w:sz w:val="24"/>
                <w:szCs w:val="24"/>
              </w:rPr>
            </w:pPr>
            <w:r>
              <w:rPr>
                <w:rFonts w:ascii="Times New Roman" w:hAnsi="Times New Roman"/>
                <w:sz w:val="24"/>
                <w:szCs w:val="24"/>
              </w:rPr>
              <w:t xml:space="preserve">Must obtain a Cross Connection Control Permit at the </w:t>
            </w:r>
            <w:r w:rsidRPr="0000456F">
              <w:rPr>
                <w:rFonts w:ascii="Times New Roman" w:hAnsi="Times New Roman"/>
                <w:sz w:val="24"/>
                <w:szCs w:val="24"/>
              </w:rPr>
              <w:t>Building and Safety Office</w:t>
            </w:r>
            <w:r>
              <w:rPr>
                <w:rFonts w:ascii="Times New Roman" w:hAnsi="Times New Roman"/>
                <w:sz w:val="24"/>
                <w:szCs w:val="24"/>
              </w:rPr>
              <w:t>.</w:t>
            </w:r>
          </w:p>
        </w:tc>
        <w:tc>
          <w:tcPr>
            <w:tcW w:w="2070" w:type="dxa"/>
            <w:shd w:val="clear" w:color="auto" w:fill="EEECE1" w:themeFill="background2"/>
          </w:tcPr>
          <w:p w:rsidR="009018FF" w:rsidRPr="0000456F" w:rsidRDefault="009018FF" w:rsidP="009018FF">
            <w:pPr>
              <w:rPr>
                <w:rFonts w:ascii="Times New Roman" w:hAnsi="Times New Roman"/>
                <w:sz w:val="24"/>
                <w:szCs w:val="24"/>
              </w:rPr>
            </w:pPr>
            <w:r>
              <w:rPr>
                <w:rFonts w:ascii="Times New Roman" w:hAnsi="Times New Roman"/>
                <w:sz w:val="24"/>
                <w:szCs w:val="24"/>
              </w:rPr>
              <w:t>Reviewed</w:t>
            </w:r>
            <w:r w:rsidRPr="0000456F">
              <w:rPr>
                <w:rFonts w:ascii="Times New Roman" w:hAnsi="Times New Roman"/>
                <w:sz w:val="24"/>
                <w:szCs w:val="24"/>
              </w:rPr>
              <w:t xml:space="preserve"> at</w:t>
            </w:r>
          </w:p>
          <w:p w:rsidR="009018FF" w:rsidRDefault="009018FF" w:rsidP="009018FF">
            <w:pPr>
              <w:rPr>
                <w:rFonts w:ascii="Times New Roman" w:hAnsi="Times New Roman"/>
                <w:sz w:val="24"/>
                <w:szCs w:val="24"/>
              </w:rPr>
            </w:pPr>
            <w:r w:rsidRPr="0000456F">
              <w:rPr>
                <w:rFonts w:ascii="Times New Roman" w:hAnsi="Times New Roman"/>
                <w:sz w:val="24"/>
                <w:szCs w:val="24"/>
              </w:rPr>
              <w:t>Building &amp; Safety</w:t>
            </w:r>
          </w:p>
        </w:tc>
        <w:tc>
          <w:tcPr>
            <w:tcW w:w="1980" w:type="dxa"/>
            <w:shd w:val="clear" w:color="auto" w:fill="EEECE1" w:themeFill="background2"/>
          </w:tcPr>
          <w:p w:rsidR="009018FF" w:rsidRPr="0000456F" w:rsidRDefault="009018FF" w:rsidP="009018FF">
            <w:pPr>
              <w:rPr>
                <w:rFonts w:ascii="Times New Roman" w:hAnsi="Times New Roman"/>
                <w:sz w:val="24"/>
                <w:szCs w:val="24"/>
              </w:rPr>
            </w:pPr>
            <w:r>
              <w:rPr>
                <w:rFonts w:ascii="Times New Roman" w:hAnsi="Times New Roman"/>
                <w:sz w:val="24"/>
                <w:szCs w:val="24"/>
              </w:rPr>
              <w:t xml:space="preserve">Fees </w:t>
            </w:r>
            <w:r w:rsidRPr="0000456F">
              <w:rPr>
                <w:rFonts w:ascii="Times New Roman" w:hAnsi="Times New Roman"/>
                <w:sz w:val="24"/>
                <w:szCs w:val="24"/>
              </w:rPr>
              <w:t>Collected at</w:t>
            </w:r>
          </w:p>
          <w:p w:rsidR="009018FF" w:rsidRDefault="009018FF" w:rsidP="009018FF">
            <w:pPr>
              <w:rPr>
                <w:rFonts w:ascii="Times New Roman" w:hAnsi="Times New Roman"/>
                <w:sz w:val="24"/>
                <w:szCs w:val="24"/>
              </w:rPr>
            </w:pPr>
            <w:r w:rsidRPr="0000456F">
              <w:rPr>
                <w:rFonts w:ascii="Times New Roman" w:hAnsi="Times New Roman"/>
                <w:sz w:val="24"/>
                <w:szCs w:val="24"/>
              </w:rPr>
              <w:t>Building &amp; Safety</w:t>
            </w:r>
          </w:p>
        </w:tc>
      </w:tr>
      <w:tr w:rsidR="009018FF" w:rsidTr="009018FF">
        <w:tc>
          <w:tcPr>
            <w:tcW w:w="6138" w:type="dxa"/>
            <w:shd w:val="clear" w:color="auto" w:fill="EEECE1" w:themeFill="background2"/>
          </w:tcPr>
          <w:p w:rsidR="009018FF" w:rsidRPr="00C128CF" w:rsidRDefault="009018FF" w:rsidP="009018FF">
            <w:pPr>
              <w:rPr>
                <w:rFonts w:ascii="Times New Roman" w:hAnsi="Times New Roman"/>
                <w:b w:val="0"/>
                <w:sz w:val="24"/>
                <w:szCs w:val="24"/>
              </w:rPr>
            </w:pPr>
            <w:r w:rsidRPr="00C128CF">
              <w:rPr>
                <w:rFonts w:ascii="Times New Roman" w:hAnsi="Times New Roman"/>
                <w:sz w:val="24"/>
                <w:szCs w:val="24"/>
              </w:rPr>
              <w:t>Cross Connection Fee Commercial</w:t>
            </w:r>
          </w:p>
          <w:p w:rsidR="009018FF" w:rsidRDefault="009018FF" w:rsidP="009018FF">
            <w:pPr>
              <w:rPr>
                <w:rFonts w:ascii="Times New Roman" w:hAnsi="Times New Roman"/>
                <w:sz w:val="24"/>
                <w:szCs w:val="24"/>
              </w:rPr>
            </w:pPr>
            <w:r>
              <w:rPr>
                <w:rFonts w:ascii="Times New Roman" w:hAnsi="Times New Roman"/>
                <w:sz w:val="24"/>
                <w:szCs w:val="24"/>
              </w:rPr>
              <w:t xml:space="preserve">Must obtain a Cross Connection Control Permit at the </w:t>
            </w:r>
            <w:r w:rsidRPr="0000456F">
              <w:rPr>
                <w:rFonts w:ascii="Times New Roman" w:hAnsi="Times New Roman"/>
                <w:sz w:val="24"/>
                <w:szCs w:val="24"/>
              </w:rPr>
              <w:t>Building and Safety Office</w:t>
            </w:r>
            <w:r>
              <w:rPr>
                <w:rFonts w:ascii="Times New Roman" w:hAnsi="Times New Roman"/>
                <w:sz w:val="24"/>
                <w:szCs w:val="24"/>
              </w:rPr>
              <w:t>.</w:t>
            </w:r>
          </w:p>
        </w:tc>
        <w:tc>
          <w:tcPr>
            <w:tcW w:w="2070" w:type="dxa"/>
            <w:shd w:val="clear" w:color="auto" w:fill="EEECE1" w:themeFill="background2"/>
          </w:tcPr>
          <w:p w:rsidR="009018FF" w:rsidRPr="0000456F" w:rsidRDefault="009018FF" w:rsidP="009018FF">
            <w:pPr>
              <w:rPr>
                <w:rFonts w:ascii="Times New Roman" w:hAnsi="Times New Roman"/>
                <w:sz w:val="24"/>
                <w:szCs w:val="24"/>
              </w:rPr>
            </w:pPr>
            <w:r>
              <w:rPr>
                <w:rFonts w:ascii="Times New Roman" w:hAnsi="Times New Roman"/>
                <w:sz w:val="24"/>
                <w:szCs w:val="24"/>
              </w:rPr>
              <w:t xml:space="preserve">   Reviewed</w:t>
            </w:r>
            <w:r w:rsidRPr="0000456F">
              <w:rPr>
                <w:rFonts w:ascii="Times New Roman" w:hAnsi="Times New Roman"/>
                <w:sz w:val="24"/>
                <w:szCs w:val="24"/>
              </w:rPr>
              <w:t xml:space="preserve"> at</w:t>
            </w:r>
          </w:p>
          <w:p w:rsidR="009018FF" w:rsidRDefault="009018FF" w:rsidP="009018FF">
            <w:pPr>
              <w:rPr>
                <w:rFonts w:ascii="Times New Roman" w:hAnsi="Times New Roman"/>
                <w:sz w:val="24"/>
                <w:szCs w:val="24"/>
              </w:rPr>
            </w:pPr>
            <w:r w:rsidRPr="0000456F">
              <w:rPr>
                <w:rFonts w:ascii="Times New Roman" w:hAnsi="Times New Roman"/>
                <w:sz w:val="24"/>
                <w:szCs w:val="24"/>
              </w:rPr>
              <w:t>Building &amp; Safety</w:t>
            </w:r>
          </w:p>
        </w:tc>
        <w:tc>
          <w:tcPr>
            <w:tcW w:w="1980" w:type="dxa"/>
            <w:shd w:val="clear" w:color="auto" w:fill="EEECE1" w:themeFill="background2"/>
          </w:tcPr>
          <w:p w:rsidR="009018FF" w:rsidRPr="0000456F" w:rsidRDefault="009018FF" w:rsidP="009018FF">
            <w:pPr>
              <w:rPr>
                <w:rFonts w:ascii="Times New Roman" w:hAnsi="Times New Roman"/>
                <w:sz w:val="24"/>
                <w:szCs w:val="24"/>
              </w:rPr>
            </w:pPr>
            <w:r>
              <w:rPr>
                <w:rFonts w:ascii="Times New Roman" w:hAnsi="Times New Roman"/>
                <w:sz w:val="24"/>
                <w:szCs w:val="24"/>
              </w:rPr>
              <w:t xml:space="preserve">Fees </w:t>
            </w:r>
            <w:r w:rsidRPr="0000456F">
              <w:rPr>
                <w:rFonts w:ascii="Times New Roman" w:hAnsi="Times New Roman"/>
                <w:sz w:val="24"/>
                <w:szCs w:val="24"/>
              </w:rPr>
              <w:t>Collected at</w:t>
            </w:r>
          </w:p>
          <w:p w:rsidR="009018FF" w:rsidRDefault="009018FF" w:rsidP="009018FF">
            <w:pPr>
              <w:rPr>
                <w:rFonts w:ascii="Times New Roman" w:hAnsi="Times New Roman"/>
                <w:sz w:val="24"/>
                <w:szCs w:val="24"/>
              </w:rPr>
            </w:pPr>
            <w:r w:rsidRPr="0000456F">
              <w:rPr>
                <w:rFonts w:ascii="Times New Roman" w:hAnsi="Times New Roman"/>
                <w:sz w:val="24"/>
                <w:szCs w:val="24"/>
              </w:rPr>
              <w:t>Building &amp; Safety</w:t>
            </w:r>
          </w:p>
        </w:tc>
      </w:tr>
      <w:tr w:rsidR="009018FF" w:rsidTr="009018FF">
        <w:tc>
          <w:tcPr>
            <w:tcW w:w="6138" w:type="dxa"/>
            <w:shd w:val="clear" w:color="auto" w:fill="EEECE1" w:themeFill="background2"/>
          </w:tcPr>
          <w:p w:rsidR="009018FF" w:rsidRDefault="009018FF" w:rsidP="009018FF">
            <w:pPr>
              <w:rPr>
                <w:rFonts w:ascii="Times New Roman" w:hAnsi="Times New Roman"/>
                <w:b w:val="0"/>
                <w:sz w:val="24"/>
                <w:szCs w:val="24"/>
              </w:rPr>
            </w:pPr>
            <w:r>
              <w:rPr>
                <w:rFonts w:ascii="Times New Roman" w:hAnsi="Times New Roman"/>
                <w:sz w:val="24"/>
                <w:szCs w:val="24"/>
              </w:rPr>
              <w:t>Cross Connection Fire Sprinkler Commercial</w:t>
            </w:r>
          </w:p>
          <w:p w:rsidR="009018FF" w:rsidRDefault="009018FF" w:rsidP="009018FF">
            <w:pPr>
              <w:rPr>
                <w:rFonts w:ascii="Times New Roman" w:hAnsi="Times New Roman"/>
                <w:b w:val="0"/>
                <w:sz w:val="24"/>
                <w:szCs w:val="24"/>
              </w:rPr>
            </w:pPr>
            <w:r>
              <w:rPr>
                <w:rFonts w:ascii="Times New Roman" w:hAnsi="Times New Roman"/>
                <w:sz w:val="24"/>
                <w:szCs w:val="24"/>
              </w:rPr>
              <w:t xml:space="preserve">Must obtain a Cross Connection Control Permit at the </w:t>
            </w:r>
            <w:r w:rsidRPr="0000456F">
              <w:rPr>
                <w:rFonts w:ascii="Times New Roman" w:hAnsi="Times New Roman"/>
                <w:sz w:val="24"/>
                <w:szCs w:val="24"/>
              </w:rPr>
              <w:t>Building and Safety Office</w:t>
            </w:r>
            <w:r>
              <w:rPr>
                <w:rFonts w:ascii="Times New Roman" w:hAnsi="Times New Roman"/>
                <w:sz w:val="24"/>
                <w:szCs w:val="24"/>
              </w:rPr>
              <w:t>.</w:t>
            </w:r>
          </w:p>
        </w:tc>
        <w:tc>
          <w:tcPr>
            <w:tcW w:w="2070" w:type="dxa"/>
            <w:shd w:val="clear" w:color="auto" w:fill="EEECE1" w:themeFill="background2"/>
          </w:tcPr>
          <w:p w:rsidR="009018FF" w:rsidRPr="0000456F" w:rsidRDefault="009018FF" w:rsidP="009018FF">
            <w:pPr>
              <w:rPr>
                <w:rFonts w:ascii="Times New Roman" w:hAnsi="Times New Roman"/>
                <w:sz w:val="24"/>
                <w:szCs w:val="24"/>
              </w:rPr>
            </w:pPr>
            <w:r>
              <w:rPr>
                <w:rFonts w:ascii="Times New Roman" w:hAnsi="Times New Roman"/>
                <w:sz w:val="24"/>
                <w:szCs w:val="24"/>
              </w:rPr>
              <w:t>Reviewed</w:t>
            </w:r>
            <w:r w:rsidRPr="0000456F">
              <w:rPr>
                <w:rFonts w:ascii="Times New Roman" w:hAnsi="Times New Roman"/>
                <w:sz w:val="24"/>
                <w:szCs w:val="24"/>
              </w:rPr>
              <w:t xml:space="preserve"> at</w:t>
            </w:r>
          </w:p>
          <w:p w:rsidR="009018FF" w:rsidRDefault="009018FF" w:rsidP="009018FF">
            <w:pPr>
              <w:rPr>
                <w:rFonts w:ascii="Times New Roman" w:hAnsi="Times New Roman"/>
                <w:sz w:val="24"/>
                <w:szCs w:val="24"/>
              </w:rPr>
            </w:pPr>
            <w:r w:rsidRPr="0000456F">
              <w:rPr>
                <w:rFonts w:ascii="Times New Roman" w:hAnsi="Times New Roman"/>
                <w:sz w:val="24"/>
                <w:szCs w:val="24"/>
              </w:rPr>
              <w:t>Building &amp; Safety</w:t>
            </w:r>
          </w:p>
        </w:tc>
        <w:tc>
          <w:tcPr>
            <w:tcW w:w="1980" w:type="dxa"/>
            <w:shd w:val="clear" w:color="auto" w:fill="EEECE1" w:themeFill="background2"/>
          </w:tcPr>
          <w:p w:rsidR="009018FF" w:rsidRPr="0000456F" w:rsidRDefault="009018FF" w:rsidP="009018FF">
            <w:pPr>
              <w:rPr>
                <w:rFonts w:ascii="Times New Roman" w:hAnsi="Times New Roman"/>
                <w:sz w:val="24"/>
                <w:szCs w:val="24"/>
              </w:rPr>
            </w:pPr>
            <w:r>
              <w:rPr>
                <w:rFonts w:ascii="Times New Roman" w:hAnsi="Times New Roman"/>
                <w:sz w:val="24"/>
                <w:szCs w:val="24"/>
              </w:rPr>
              <w:t xml:space="preserve">Fees </w:t>
            </w:r>
            <w:r w:rsidRPr="0000456F">
              <w:rPr>
                <w:rFonts w:ascii="Times New Roman" w:hAnsi="Times New Roman"/>
                <w:sz w:val="24"/>
                <w:szCs w:val="24"/>
              </w:rPr>
              <w:t>Collected at</w:t>
            </w:r>
          </w:p>
          <w:p w:rsidR="009018FF" w:rsidRDefault="009018FF" w:rsidP="009018FF">
            <w:pPr>
              <w:rPr>
                <w:rFonts w:ascii="Times New Roman" w:hAnsi="Times New Roman"/>
                <w:sz w:val="24"/>
                <w:szCs w:val="24"/>
              </w:rPr>
            </w:pPr>
            <w:r w:rsidRPr="0000456F">
              <w:rPr>
                <w:rFonts w:ascii="Times New Roman" w:hAnsi="Times New Roman"/>
                <w:sz w:val="24"/>
                <w:szCs w:val="24"/>
              </w:rPr>
              <w:t>Building &amp; Safety</w:t>
            </w:r>
          </w:p>
        </w:tc>
      </w:tr>
      <w:tr w:rsidR="009018FF" w:rsidTr="009018FF">
        <w:tc>
          <w:tcPr>
            <w:tcW w:w="6138" w:type="dxa"/>
            <w:shd w:val="clear" w:color="auto" w:fill="EEECE1" w:themeFill="background2"/>
          </w:tcPr>
          <w:p w:rsidR="009018FF" w:rsidRDefault="009018FF" w:rsidP="009018FF">
            <w:pPr>
              <w:rPr>
                <w:rFonts w:ascii="Times New Roman" w:hAnsi="Times New Roman"/>
                <w:b w:val="0"/>
                <w:sz w:val="24"/>
                <w:szCs w:val="24"/>
              </w:rPr>
            </w:pPr>
            <w:r>
              <w:rPr>
                <w:rFonts w:ascii="Times New Roman" w:hAnsi="Times New Roman"/>
                <w:sz w:val="24"/>
                <w:szCs w:val="24"/>
              </w:rPr>
              <w:t xml:space="preserve">NOTE: A PERMIT IS REQUIRED FOR </w:t>
            </w:r>
            <w:r w:rsidRPr="000C2785">
              <w:rPr>
                <w:rFonts w:ascii="Times New Roman" w:hAnsi="Times New Roman"/>
                <w:sz w:val="24"/>
                <w:szCs w:val="24"/>
                <w:u w:val="single"/>
              </w:rPr>
              <w:t>EACH</w:t>
            </w:r>
            <w:r>
              <w:rPr>
                <w:rFonts w:ascii="Times New Roman" w:hAnsi="Times New Roman"/>
                <w:sz w:val="24"/>
                <w:szCs w:val="24"/>
              </w:rPr>
              <w:t xml:space="preserve"> CROSS CONNECTION CONTROL DEVICE.   Please refer to the Cross Connection Control Information Sheet.</w:t>
            </w:r>
          </w:p>
        </w:tc>
        <w:tc>
          <w:tcPr>
            <w:tcW w:w="2070" w:type="dxa"/>
            <w:shd w:val="clear" w:color="auto" w:fill="EEECE1" w:themeFill="background2"/>
          </w:tcPr>
          <w:p w:rsidR="009018FF" w:rsidRDefault="009018FF" w:rsidP="009018FF">
            <w:pPr>
              <w:rPr>
                <w:rFonts w:ascii="Times New Roman" w:hAnsi="Times New Roman"/>
                <w:sz w:val="24"/>
                <w:szCs w:val="24"/>
              </w:rPr>
            </w:pPr>
          </w:p>
          <w:p w:rsidR="009018FF" w:rsidRDefault="009018FF" w:rsidP="009018FF">
            <w:pPr>
              <w:rPr>
                <w:rFonts w:ascii="Times New Roman" w:hAnsi="Times New Roman"/>
                <w:sz w:val="24"/>
                <w:szCs w:val="24"/>
              </w:rPr>
            </w:pPr>
            <w:r>
              <w:rPr>
                <w:rFonts w:ascii="Times New Roman" w:hAnsi="Times New Roman"/>
                <w:sz w:val="24"/>
                <w:szCs w:val="24"/>
              </w:rPr>
              <w:t xml:space="preserve">   **********</w:t>
            </w:r>
          </w:p>
        </w:tc>
        <w:tc>
          <w:tcPr>
            <w:tcW w:w="1980" w:type="dxa"/>
            <w:shd w:val="clear" w:color="auto" w:fill="EEECE1" w:themeFill="background2"/>
          </w:tcPr>
          <w:p w:rsidR="009018FF" w:rsidRDefault="009018FF" w:rsidP="009018FF">
            <w:pPr>
              <w:rPr>
                <w:rFonts w:ascii="Times New Roman" w:hAnsi="Times New Roman"/>
                <w:sz w:val="24"/>
                <w:szCs w:val="24"/>
              </w:rPr>
            </w:pPr>
          </w:p>
          <w:p w:rsidR="009018FF" w:rsidRDefault="009018FF" w:rsidP="009018FF">
            <w:pPr>
              <w:rPr>
                <w:rFonts w:ascii="Times New Roman" w:hAnsi="Times New Roman"/>
                <w:sz w:val="24"/>
                <w:szCs w:val="24"/>
              </w:rPr>
            </w:pPr>
            <w:r>
              <w:rPr>
                <w:rFonts w:ascii="Times New Roman" w:hAnsi="Times New Roman"/>
                <w:sz w:val="24"/>
                <w:szCs w:val="24"/>
              </w:rPr>
              <w:t xml:space="preserve">   **********</w:t>
            </w:r>
          </w:p>
        </w:tc>
      </w:tr>
    </w:tbl>
    <w:p w:rsidR="009018FF" w:rsidRDefault="009018FF" w:rsidP="009018FF">
      <w:pPr>
        <w:rPr>
          <w:rFonts w:ascii="Times New Roman" w:hAnsi="Times New Roman"/>
          <w:sz w:val="28"/>
          <w:szCs w:val="28"/>
        </w:rPr>
      </w:pPr>
      <w:r>
        <w:rPr>
          <w:rFonts w:ascii="Times New Roman" w:hAnsi="Times New Roman"/>
          <w:sz w:val="28"/>
          <w:szCs w:val="28"/>
        </w:rPr>
        <w:t xml:space="preserve">                                                                                                 </w:t>
      </w:r>
    </w:p>
    <w:p w:rsidR="009018FF" w:rsidRDefault="009018FF" w:rsidP="009018FF">
      <w:pPr>
        <w:rPr>
          <w:rFonts w:ascii="Times New Roman" w:hAnsi="Times New Roman"/>
          <w:sz w:val="24"/>
          <w:szCs w:val="24"/>
        </w:rPr>
      </w:pPr>
      <w:r>
        <w:rPr>
          <w:rFonts w:ascii="Times New Roman" w:hAnsi="Times New Roman"/>
          <w:sz w:val="28"/>
          <w:szCs w:val="28"/>
        </w:rPr>
        <w:t xml:space="preserve">                                                                   </w:t>
      </w:r>
      <w:r w:rsidR="00DB1F31">
        <w:rPr>
          <w:rFonts w:ascii="Times New Roman" w:hAnsi="Times New Roman"/>
          <w:sz w:val="28"/>
          <w:szCs w:val="28"/>
        </w:rPr>
        <w:t xml:space="preserve">                   </w:t>
      </w:r>
      <w:r>
        <w:rPr>
          <w:rFonts w:ascii="Times New Roman" w:hAnsi="Times New Roman"/>
          <w:sz w:val="28"/>
          <w:szCs w:val="28"/>
        </w:rPr>
        <w:t xml:space="preserve">TOTAL </w:t>
      </w:r>
      <w:r w:rsidR="00DB1F31">
        <w:rPr>
          <w:rFonts w:ascii="Times New Roman" w:hAnsi="Times New Roman"/>
          <w:sz w:val="28"/>
          <w:szCs w:val="28"/>
        </w:rPr>
        <w:t xml:space="preserve"> </w:t>
      </w:r>
      <w:r>
        <w:rPr>
          <w:rFonts w:ascii="Times New Roman" w:hAnsi="Times New Roman"/>
          <w:sz w:val="24"/>
          <w:szCs w:val="24"/>
        </w:rPr>
        <w:t>__________________</w:t>
      </w:r>
    </w:p>
    <w:p w:rsidR="009018FF" w:rsidRDefault="009018FF" w:rsidP="009018FF">
      <w:pPr>
        <w:rPr>
          <w:rFonts w:ascii="Times New Roman" w:hAnsi="Times New Roman"/>
          <w:sz w:val="24"/>
          <w:szCs w:val="24"/>
        </w:rPr>
      </w:pPr>
    </w:p>
    <w:p w:rsidR="009018FF" w:rsidRDefault="009018FF" w:rsidP="009018FF">
      <w:pPr>
        <w:jc w:val="center"/>
        <w:rPr>
          <w:rFonts w:ascii="Times New Roman" w:hAnsi="Times New Roman"/>
          <w:sz w:val="24"/>
          <w:szCs w:val="24"/>
        </w:rPr>
      </w:pPr>
      <w:r>
        <w:rPr>
          <w:rFonts w:ascii="Times New Roman" w:hAnsi="Times New Roman"/>
          <w:sz w:val="24"/>
          <w:szCs w:val="24"/>
        </w:rPr>
        <w:t>****</w:t>
      </w:r>
      <w:r>
        <w:rPr>
          <w:rFonts w:ascii="Times New Roman" w:hAnsi="Times New Roman"/>
          <w:i/>
          <w:iCs/>
          <w:sz w:val="24"/>
          <w:szCs w:val="24"/>
        </w:rPr>
        <w:t>Prior account balances must be current before application is processed</w:t>
      </w:r>
      <w:r>
        <w:rPr>
          <w:rFonts w:ascii="Times New Roman" w:hAnsi="Times New Roman"/>
          <w:sz w:val="24"/>
          <w:szCs w:val="24"/>
        </w:rPr>
        <w:t>****</w:t>
      </w:r>
    </w:p>
    <w:p w:rsidR="009018FF" w:rsidRDefault="009018FF" w:rsidP="009018FF">
      <w:pPr>
        <w:jc w:val="center"/>
        <w:rPr>
          <w:rFonts w:ascii="Times New Roman" w:hAnsi="Times New Roman"/>
          <w:b/>
          <w:bCs/>
          <w:sz w:val="24"/>
          <w:szCs w:val="24"/>
        </w:rPr>
      </w:pPr>
      <w:r>
        <w:rPr>
          <w:rFonts w:ascii="Times New Roman" w:hAnsi="Times New Roman"/>
          <w:b/>
          <w:bCs/>
          <w:sz w:val="24"/>
          <w:szCs w:val="24"/>
        </w:rPr>
        <w:t>ADMINISTRATION USE ONLY</w:t>
      </w:r>
    </w:p>
    <w:p w:rsidR="009018FF" w:rsidRDefault="009018FF" w:rsidP="009018FF">
      <w:pPr>
        <w:rPr>
          <w:rFonts w:ascii="Times New Roman" w:hAnsi="Times New Roman"/>
          <w:b/>
          <w:bCs/>
          <w:sz w:val="24"/>
          <w:szCs w:val="24"/>
        </w:rPr>
      </w:pPr>
    </w:p>
    <w:p w:rsidR="009018FF" w:rsidRDefault="009018FF" w:rsidP="009018FF">
      <w:pPr>
        <w:rPr>
          <w:rFonts w:ascii="Times New Roman" w:hAnsi="Times New Roman"/>
          <w:sz w:val="24"/>
          <w:szCs w:val="24"/>
        </w:rPr>
      </w:pPr>
      <w:r>
        <w:rPr>
          <w:rFonts w:ascii="Times New Roman" w:hAnsi="Times New Roman"/>
          <w:b/>
          <w:bCs/>
          <w:sz w:val="24"/>
          <w:szCs w:val="24"/>
        </w:rPr>
        <w:t>PLANNING DEPT</w:t>
      </w:r>
      <w:r>
        <w:rPr>
          <w:rFonts w:ascii="Times New Roman" w:hAnsi="Times New Roman"/>
          <w:sz w:val="24"/>
          <w:szCs w:val="24"/>
        </w:rPr>
        <w:t>. AUTHORIZATION:                            YES______ NO______</w:t>
      </w:r>
    </w:p>
    <w:p w:rsidR="009018FF" w:rsidRDefault="009018FF" w:rsidP="009018FF">
      <w:r>
        <w:rPr>
          <w:rFonts w:ascii="Times New Roman" w:hAnsi="Times New Roman"/>
          <w:sz w:val="24"/>
          <w:szCs w:val="24"/>
        </w:rPr>
        <w:t>SIGNATURE: __________________________________ DATE________________</w:t>
      </w:r>
    </w:p>
    <w:p w:rsidR="00505FF0" w:rsidRDefault="00505FF0" w:rsidP="00505FF0">
      <w:pPr>
        <w:pStyle w:val="Heading1"/>
      </w:pPr>
      <w:r>
        <w:lastRenderedPageBreak/>
        <w:t>WATER  TAP AND WATER METER RATES</w:t>
      </w:r>
    </w:p>
    <w:p w:rsidR="00505FF0" w:rsidRDefault="00505FF0" w:rsidP="00505FF0">
      <w:pPr>
        <w:jc w:val="center"/>
        <w:rPr>
          <w:rFonts w:ascii="Times New Roman" w:hAnsi="Times New Roman"/>
          <w:sz w:val="28"/>
        </w:rPr>
      </w:pPr>
    </w:p>
    <w:p w:rsidR="00505FF0" w:rsidRDefault="00505FF0" w:rsidP="00505FF0">
      <w:pPr>
        <w:rPr>
          <w:rFonts w:ascii="Times New Roman" w:hAnsi="Times New Roman"/>
          <w:sz w:val="24"/>
        </w:rPr>
      </w:pPr>
    </w:p>
    <w:p w:rsidR="00505FF0" w:rsidRDefault="00505FF0" w:rsidP="00505FF0">
      <w:pPr>
        <w:rPr>
          <w:rFonts w:ascii="Times New Roman" w:hAnsi="Times New Roman"/>
          <w:sz w:val="28"/>
        </w:rPr>
      </w:pPr>
      <w:r>
        <w:rPr>
          <w:rFonts w:ascii="Times New Roman" w:hAnsi="Times New Roman"/>
          <w:sz w:val="28"/>
        </w:rPr>
        <w:t>The water connection from the system to the property line shall be made by the city at the following rates:</w:t>
      </w:r>
    </w:p>
    <w:p w:rsidR="00505FF0" w:rsidRDefault="00505FF0" w:rsidP="00505FF0">
      <w:pPr>
        <w:rPr>
          <w:rFonts w:ascii="Times New Roman" w:hAnsi="Times New Roman"/>
          <w:sz w:val="24"/>
        </w:rPr>
      </w:pPr>
    </w:p>
    <w:p w:rsidR="00505FF0" w:rsidRDefault="00505FF0" w:rsidP="00505FF0">
      <w:pPr>
        <w:ind w:firstLine="720"/>
        <w:rPr>
          <w:rFonts w:ascii="Times New Roman" w:hAnsi="Times New Roman"/>
          <w:sz w:val="28"/>
        </w:rPr>
      </w:pPr>
      <w:r>
        <w:rPr>
          <w:rFonts w:ascii="Times New Roman" w:hAnsi="Times New Roman"/>
          <w:sz w:val="28"/>
        </w:rPr>
        <w:t xml:space="preserve">    Size of </w:t>
      </w:r>
      <w:r>
        <w:rPr>
          <w:rFonts w:ascii="Times New Roman" w:hAnsi="Times New Roman"/>
          <w:b/>
          <w:bCs/>
          <w:sz w:val="28"/>
        </w:rPr>
        <w:t>Tap</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Cost of Tap</w:t>
      </w:r>
    </w:p>
    <w:p w:rsidR="00505FF0" w:rsidRDefault="00505FF0" w:rsidP="00505FF0">
      <w:pPr>
        <w:rPr>
          <w:rFonts w:ascii="Times New Roman" w:hAnsi="Times New Roman"/>
          <w:sz w:val="28"/>
        </w:rPr>
      </w:pPr>
      <w:r>
        <w:rPr>
          <w:rFonts w:ascii="Times New Roman" w:hAnsi="Times New Roman"/>
          <w:sz w:val="28"/>
        </w:rPr>
        <w:tab/>
      </w:r>
    </w:p>
    <w:p w:rsidR="00505FF0" w:rsidRDefault="00505FF0" w:rsidP="00505FF0">
      <w:pPr>
        <w:rPr>
          <w:rFonts w:ascii="Times New Roman" w:hAnsi="Times New Roman"/>
          <w:sz w:val="28"/>
        </w:rPr>
      </w:pPr>
      <w:r>
        <w:rPr>
          <w:rFonts w:ascii="Times New Roman" w:hAnsi="Times New Roman"/>
          <w:sz w:val="36"/>
        </w:rPr>
        <w:tab/>
      </w:r>
      <w:r>
        <w:rPr>
          <w:rFonts w:ascii="Times New Roman" w:hAnsi="Times New Roman"/>
          <w:sz w:val="36"/>
        </w:rPr>
        <w:tab/>
        <w:t>¾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$ 625.00</w:t>
      </w:r>
    </w:p>
    <w:p w:rsidR="00505FF0" w:rsidRDefault="00505FF0" w:rsidP="00505FF0">
      <w:pPr>
        <w:rPr>
          <w:rFonts w:ascii="Times New Roman" w:hAnsi="Times New Roman"/>
          <w:sz w:val="28"/>
        </w:rPr>
      </w:pPr>
      <w:r>
        <w:rPr>
          <w:rFonts w:ascii="Times New Roman" w:hAnsi="Times New Roman"/>
          <w:sz w:val="28"/>
        </w:rPr>
        <w:tab/>
      </w:r>
      <w:r>
        <w:rPr>
          <w:rFonts w:ascii="Times New Roman" w:hAnsi="Times New Roman"/>
          <w:sz w:val="28"/>
        </w:rPr>
        <w:tab/>
        <w:t>1”</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$ 725.00</w:t>
      </w:r>
    </w:p>
    <w:p w:rsidR="00505FF0" w:rsidRDefault="00505FF0" w:rsidP="00505FF0">
      <w:pPr>
        <w:rPr>
          <w:rFonts w:ascii="Times New Roman" w:hAnsi="Times New Roman"/>
          <w:sz w:val="28"/>
        </w:rPr>
      </w:pPr>
      <w:r>
        <w:rPr>
          <w:rFonts w:ascii="Times New Roman" w:hAnsi="Times New Roman"/>
          <w:sz w:val="28"/>
        </w:rPr>
        <w:tab/>
      </w:r>
      <w:r>
        <w:rPr>
          <w:rFonts w:ascii="Times New Roman" w:hAnsi="Times New Roman"/>
          <w:sz w:val="28"/>
        </w:rPr>
        <w:tab/>
        <w:t>2”</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$ 775.00</w:t>
      </w:r>
    </w:p>
    <w:p w:rsidR="00505FF0" w:rsidRDefault="00505FF0" w:rsidP="00505FF0">
      <w:pPr>
        <w:rPr>
          <w:rFonts w:ascii="Times New Roman" w:hAnsi="Times New Roman"/>
          <w:sz w:val="28"/>
        </w:rPr>
      </w:pPr>
      <w:r>
        <w:rPr>
          <w:rFonts w:ascii="Times New Roman" w:hAnsi="Times New Roman"/>
          <w:sz w:val="28"/>
        </w:rPr>
        <w:tab/>
      </w:r>
      <w:r>
        <w:rPr>
          <w:rFonts w:ascii="Times New Roman" w:hAnsi="Times New Roman"/>
          <w:sz w:val="28"/>
        </w:rPr>
        <w:tab/>
        <w:t>3”</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$ 1300.00</w:t>
      </w:r>
      <w:r>
        <w:rPr>
          <w:rFonts w:ascii="Times New Roman" w:hAnsi="Times New Roman"/>
          <w:sz w:val="28"/>
        </w:rPr>
        <w:tab/>
      </w:r>
    </w:p>
    <w:p w:rsidR="00505FF0" w:rsidRDefault="00505FF0" w:rsidP="00505FF0">
      <w:pPr>
        <w:rPr>
          <w:rFonts w:ascii="Times New Roman" w:hAnsi="Times New Roman"/>
          <w:sz w:val="28"/>
        </w:rPr>
      </w:pPr>
      <w:r>
        <w:rPr>
          <w:rFonts w:ascii="Times New Roman" w:hAnsi="Times New Roman"/>
          <w:sz w:val="28"/>
        </w:rPr>
        <w:tab/>
      </w:r>
      <w:r>
        <w:rPr>
          <w:rFonts w:ascii="Times New Roman" w:hAnsi="Times New Roman"/>
          <w:sz w:val="28"/>
        </w:rPr>
        <w:tab/>
        <w:t>4”</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$ 1700.00</w:t>
      </w:r>
    </w:p>
    <w:p w:rsidR="00505FF0" w:rsidRDefault="00505FF0" w:rsidP="00505FF0">
      <w:pPr>
        <w:rPr>
          <w:rFonts w:ascii="Times New Roman" w:hAnsi="Times New Roman"/>
          <w:sz w:val="28"/>
        </w:rPr>
      </w:pPr>
      <w:r>
        <w:rPr>
          <w:rFonts w:ascii="Times New Roman" w:hAnsi="Times New Roman"/>
          <w:sz w:val="28"/>
        </w:rPr>
        <w:tab/>
      </w:r>
      <w:r>
        <w:rPr>
          <w:rFonts w:ascii="Times New Roman" w:hAnsi="Times New Roman"/>
          <w:sz w:val="28"/>
        </w:rPr>
        <w:tab/>
        <w:t>6”</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$ 2000.00</w:t>
      </w:r>
    </w:p>
    <w:p w:rsidR="00505FF0" w:rsidRDefault="00505FF0" w:rsidP="00505FF0">
      <w:pPr>
        <w:rPr>
          <w:rFonts w:ascii="Times New Roman" w:hAnsi="Times New Roman"/>
          <w:sz w:val="28"/>
        </w:rPr>
      </w:pPr>
      <w:r>
        <w:rPr>
          <w:rFonts w:ascii="Times New Roman" w:hAnsi="Times New Roman"/>
          <w:sz w:val="28"/>
        </w:rPr>
        <w:tab/>
      </w:r>
      <w:r>
        <w:rPr>
          <w:rFonts w:ascii="Times New Roman" w:hAnsi="Times New Roman"/>
          <w:sz w:val="28"/>
        </w:rPr>
        <w:tab/>
        <w:t>8”</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$ 4000.00</w:t>
      </w:r>
    </w:p>
    <w:p w:rsidR="00505FF0" w:rsidRDefault="00505FF0" w:rsidP="00505FF0">
      <w:pPr>
        <w:rPr>
          <w:rFonts w:ascii="Times New Roman" w:hAnsi="Times New Roman"/>
          <w:sz w:val="28"/>
        </w:rPr>
      </w:pPr>
    </w:p>
    <w:p w:rsidR="00505FF0" w:rsidRDefault="00505FF0" w:rsidP="00505FF0">
      <w:pPr>
        <w:rPr>
          <w:rFonts w:ascii="Times New Roman" w:hAnsi="Times New Roman"/>
          <w:sz w:val="28"/>
        </w:rPr>
      </w:pPr>
    </w:p>
    <w:p w:rsidR="00505FF0" w:rsidRDefault="00505FF0" w:rsidP="00505FF0">
      <w:pPr>
        <w:jc w:val="center"/>
        <w:rPr>
          <w:rFonts w:ascii="Times New Roman" w:hAnsi="Times New Roman"/>
          <w:sz w:val="28"/>
        </w:rPr>
      </w:pPr>
      <w:r>
        <w:rPr>
          <w:rFonts w:ascii="Times New Roman" w:hAnsi="Times New Roman"/>
          <w:sz w:val="28"/>
        </w:rPr>
        <w:t xml:space="preserve">Cost of </w:t>
      </w:r>
      <w:r>
        <w:rPr>
          <w:rFonts w:ascii="Times New Roman" w:hAnsi="Times New Roman"/>
          <w:b/>
          <w:bCs/>
          <w:sz w:val="28"/>
        </w:rPr>
        <w:t>Meters</w:t>
      </w:r>
      <w:r>
        <w:rPr>
          <w:rFonts w:ascii="Times New Roman" w:hAnsi="Times New Roman"/>
          <w:sz w:val="28"/>
        </w:rPr>
        <w:t xml:space="preserve"> with Couplings</w:t>
      </w:r>
    </w:p>
    <w:p w:rsidR="00505FF0" w:rsidRDefault="00505FF0" w:rsidP="00505FF0">
      <w:pPr>
        <w:rPr>
          <w:rFonts w:ascii="Times New Roman" w:hAnsi="Times New Roman"/>
          <w:sz w:val="28"/>
        </w:rPr>
      </w:pPr>
    </w:p>
    <w:p w:rsidR="00505FF0" w:rsidRDefault="00505FF0" w:rsidP="00505FF0">
      <w:pPr>
        <w:rPr>
          <w:rFonts w:ascii="Times New Roman" w:hAnsi="Times New Roman"/>
          <w:sz w:val="28"/>
        </w:rPr>
      </w:pPr>
      <w:r>
        <w:rPr>
          <w:rFonts w:ascii="Times New Roman" w:hAnsi="Times New Roman"/>
          <w:sz w:val="36"/>
        </w:rPr>
        <w:tab/>
      </w:r>
      <w:r>
        <w:rPr>
          <w:rFonts w:ascii="Times New Roman" w:hAnsi="Times New Roman"/>
          <w:sz w:val="36"/>
        </w:rPr>
        <w:tab/>
        <w:t>¾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$ 400.00</w:t>
      </w:r>
    </w:p>
    <w:p w:rsidR="00505FF0" w:rsidRDefault="00505FF0" w:rsidP="00505FF0">
      <w:pPr>
        <w:rPr>
          <w:rFonts w:ascii="Times New Roman" w:hAnsi="Times New Roman"/>
          <w:sz w:val="28"/>
        </w:rPr>
      </w:pPr>
      <w:r>
        <w:rPr>
          <w:rFonts w:ascii="Times New Roman" w:hAnsi="Times New Roman"/>
          <w:sz w:val="28"/>
        </w:rPr>
        <w:tab/>
      </w:r>
      <w:r>
        <w:rPr>
          <w:rFonts w:ascii="Times New Roman" w:hAnsi="Times New Roman"/>
          <w:sz w:val="28"/>
        </w:rPr>
        <w:tab/>
        <w:t>1”</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$ 600.00</w:t>
      </w:r>
    </w:p>
    <w:p w:rsidR="00505FF0" w:rsidRDefault="00505FF0" w:rsidP="00505FF0">
      <w:pPr>
        <w:rPr>
          <w:rFonts w:ascii="Times New Roman" w:hAnsi="Times New Roman"/>
          <w:sz w:val="28"/>
        </w:rPr>
      </w:pPr>
      <w:r>
        <w:rPr>
          <w:rFonts w:ascii="Times New Roman" w:hAnsi="Times New Roman"/>
          <w:sz w:val="28"/>
        </w:rPr>
        <w:tab/>
      </w:r>
      <w:r>
        <w:rPr>
          <w:rFonts w:ascii="Times New Roman" w:hAnsi="Times New Roman"/>
          <w:sz w:val="28"/>
        </w:rPr>
        <w:tab/>
        <w:t>2”</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$ 1100.00</w:t>
      </w:r>
    </w:p>
    <w:p w:rsidR="00505FF0" w:rsidRDefault="00505FF0" w:rsidP="00505FF0">
      <w:pPr>
        <w:rPr>
          <w:rFonts w:ascii="Times New Roman" w:hAnsi="Times New Roman"/>
          <w:sz w:val="28"/>
        </w:rPr>
      </w:pPr>
      <w:r>
        <w:rPr>
          <w:rFonts w:ascii="Times New Roman" w:hAnsi="Times New Roman"/>
          <w:sz w:val="28"/>
        </w:rPr>
        <w:tab/>
      </w:r>
      <w:r>
        <w:rPr>
          <w:rFonts w:ascii="Times New Roman" w:hAnsi="Times New Roman"/>
          <w:sz w:val="28"/>
        </w:rPr>
        <w:tab/>
        <w:t>3”</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$ 4400.00</w:t>
      </w:r>
    </w:p>
    <w:p w:rsidR="00505FF0" w:rsidRDefault="00505FF0" w:rsidP="00505FF0">
      <w:pPr>
        <w:rPr>
          <w:rFonts w:ascii="Times New Roman" w:hAnsi="Times New Roman"/>
          <w:sz w:val="28"/>
        </w:rPr>
      </w:pPr>
      <w:r>
        <w:rPr>
          <w:rFonts w:ascii="Times New Roman" w:hAnsi="Times New Roman"/>
          <w:sz w:val="28"/>
        </w:rPr>
        <w:tab/>
      </w:r>
      <w:r>
        <w:rPr>
          <w:rFonts w:ascii="Times New Roman" w:hAnsi="Times New Roman"/>
          <w:sz w:val="28"/>
        </w:rPr>
        <w:tab/>
        <w:t>4”</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$ 5400.00</w:t>
      </w:r>
    </w:p>
    <w:p w:rsidR="00505FF0" w:rsidRDefault="00505FF0" w:rsidP="00505FF0">
      <w:pPr>
        <w:rPr>
          <w:rFonts w:ascii="Times New Roman" w:hAnsi="Times New Roman"/>
          <w:sz w:val="28"/>
        </w:rPr>
      </w:pPr>
      <w:r>
        <w:rPr>
          <w:rFonts w:ascii="Times New Roman" w:hAnsi="Times New Roman"/>
          <w:sz w:val="28"/>
        </w:rPr>
        <w:tab/>
      </w:r>
      <w:r>
        <w:rPr>
          <w:rFonts w:ascii="Times New Roman" w:hAnsi="Times New Roman"/>
          <w:sz w:val="28"/>
        </w:rPr>
        <w:tab/>
        <w:t>6”</w:t>
      </w:r>
      <w:r>
        <w:rPr>
          <w:rFonts w:ascii="Times New Roman" w:hAnsi="Times New Roman"/>
          <w:sz w:val="28"/>
        </w:rPr>
        <w:tab/>
        <w:t xml:space="preserve">U. L. </w:t>
      </w:r>
      <w:proofErr w:type="spellStart"/>
      <w:r>
        <w:rPr>
          <w:rFonts w:ascii="Times New Roman" w:hAnsi="Times New Roman"/>
          <w:sz w:val="28"/>
        </w:rPr>
        <w:t>Fireline</w:t>
      </w:r>
      <w:proofErr w:type="spellEnd"/>
      <w:r>
        <w:rPr>
          <w:rFonts w:ascii="Times New Roman" w:hAnsi="Times New Roman"/>
          <w:sz w:val="28"/>
        </w:rPr>
        <w:t xml:space="preserve"> Meter</w:t>
      </w:r>
      <w:r>
        <w:rPr>
          <w:rFonts w:ascii="Times New Roman" w:hAnsi="Times New Roman"/>
          <w:sz w:val="28"/>
        </w:rPr>
        <w:tab/>
      </w:r>
      <w:r>
        <w:rPr>
          <w:rFonts w:ascii="Times New Roman" w:hAnsi="Times New Roman"/>
          <w:sz w:val="28"/>
        </w:rPr>
        <w:tab/>
        <w:t>$ 10800.00</w:t>
      </w:r>
    </w:p>
    <w:p w:rsidR="00505FF0" w:rsidRDefault="00DA0E2F" w:rsidP="00505FF0">
      <w:pPr>
        <w:rPr>
          <w:rFonts w:ascii="Times New Roman" w:hAnsi="Times New Roman"/>
          <w:sz w:val="28"/>
        </w:rPr>
      </w:pPr>
      <w:r w:rsidRPr="00DA0E2F">
        <w:rPr>
          <w:rFonts w:ascii="Times New Roman" w:hAnsi="Times New Roman"/>
          <w:noProof/>
        </w:rPr>
        <w:pict>
          <v:shapetype id="_x0000_t202" coordsize="21600,21600" o:spt="202" path="m,l,21600r21600,l21600,xe">
            <v:stroke joinstyle="miter"/>
            <v:path gradientshapeok="t" o:connecttype="rect"/>
          </v:shapetype>
          <v:shape id="_x0000_s1032" type="#_x0000_t202" style="position:absolute;margin-left:241.05pt;margin-top:4.4pt;width:138pt;height:36pt;z-index:251658752">
            <v:textbox>
              <w:txbxContent>
                <w:p w:rsidR="009018FF" w:rsidRDefault="009018FF" w:rsidP="00505FF0">
                  <w:pPr>
                    <w:rPr>
                      <w:sz w:val="16"/>
                    </w:rPr>
                  </w:pPr>
                  <w:r>
                    <w:rPr>
                      <w:sz w:val="16"/>
                    </w:rPr>
                    <w:t>**To be determined by the City     and is dependent upon location.</w:t>
                  </w:r>
                </w:p>
              </w:txbxContent>
            </v:textbox>
          </v:shape>
        </w:pict>
      </w:r>
      <w:r w:rsidR="00505FF0">
        <w:rPr>
          <w:rFonts w:ascii="Times New Roman" w:hAnsi="Times New Roman"/>
          <w:sz w:val="28"/>
        </w:rPr>
        <w:tab/>
      </w:r>
      <w:r w:rsidR="00505FF0">
        <w:rPr>
          <w:rFonts w:ascii="Times New Roman" w:hAnsi="Times New Roman"/>
          <w:sz w:val="28"/>
        </w:rPr>
        <w:tab/>
        <w:t>8”</w:t>
      </w:r>
      <w:r w:rsidR="00505FF0">
        <w:rPr>
          <w:rFonts w:ascii="Times New Roman" w:hAnsi="Times New Roman"/>
          <w:sz w:val="28"/>
        </w:rPr>
        <w:tab/>
        <w:t xml:space="preserve">U. L. </w:t>
      </w:r>
      <w:proofErr w:type="spellStart"/>
      <w:r w:rsidR="00505FF0">
        <w:rPr>
          <w:rFonts w:ascii="Times New Roman" w:hAnsi="Times New Roman"/>
          <w:sz w:val="28"/>
        </w:rPr>
        <w:t>Fireline</w:t>
      </w:r>
      <w:proofErr w:type="spellEnd"/>
      <w:r w:rsidR="00505FF0">
        <w:rPr>
          <w:rFonts w:ascii="Times New Roman" w:hAnsi="Times New Roman"/>
          <w:sz w:val="28"/>
        </w:rPr>
        <w:t xml:space="preserve"> Meter**</w:t>
      </w:r>
      <w:r w:rsidR="00505FF0">
        <w:rPr>
          <w:rFonts w:ascii="Times New Roman" w:hAnsi="Times New Roman"/>
          <w:sz w:val="28"/>
        </w:rPr>
        <w:tab/>
      </w:r>
      <w:r w:rsidR="00505FF0">
        <w:rPr>
          <w:rFonts w:ascii="Times New Roman" w:hAnsi="Times New Roman"/>
          <w:sz w:val="28"/>
        </w:rPr>
        <w:tab/>
        <w:t xml:space="preserve">   </w:t>
      </w:r>
    </w:p>
    <w:p w:rsidR="00505FF0" w:rsidRDefault="00505FF0" w:rsidP="00505FF0">
      <w:pPr>
        <w:rPr>
          <w:rFonts w:ascii="Times New Roman" w:hAnsi="Times New Roman"/>
          <w:sz w:val="28"/>
        </w:rPr>
      </w:pPr>
    </w:p>
    <w:p w:rsidR="00505FF0" w:rsidRDefault="00505FF0" w:rsidP="00505FF0">
      <w:pPr>
        <w:rPr>
          <w:rFonts w:ascii="Times New Roman" w:hAnsi="Times New Roman"/>
          <w:sz w:val="28"/>
        </w:rPr>
      </w:pPr>
    </w:p>
    <w:p w:rsidR="00505FF0" w:rsidRDefault="00505FF0" w:rsidP="00505FF0">
      <w:pPr>
        <w:jc w:val="center"/>
        <w:rPr>
          <w:rFonts w:ascii="Times New Roman" w:hAnsi="Times New Roman"/>
          <w:sz w:val="28"/>
        </w:rPr>
      </w:pPr>
      <w:r>
        <w:rPr>
          <w:rFonts w:ascii="Times New Roman" w:hAnsi="Times New Roman"/>
          <w:sz w:val="28"/>
        </w:rPr>
        <w:t>The Sewer Connection Tax Fee shall be $850.00</w:t>
      </w:r>
    </w:p>
    <w:p w:rsidR="00505FF0" w:rsidRDefault="00505FF0" w:rsidP="00505FF0">
      <w:pPr>
        <w:jc w:val="center"/>
        <w:rPr>
          <w:rFonts w:ascii="Times New Roman" w:hAnsi="Times New Roman"/>
          <w:sz w:val="28"/>
        </w:rPr>
      </w:pPr>
    </w:p>
    <w:p w:rsidR="00505FF0" w:rsidRDefault="00505FF0" w:rsidP="00505FF0">
      <w:pPr>
        <w:tabs>
          <w:tab w:val="left" w:pos="270"/>
          <w:tab w:val="right" w:pos="8640"/>
        </w:tabs>
        <w:rPr>
          <w:rFonts w:ascii="Times New Roman" w:hAnsi="Times New Roman"/>
          <w:i/>
          <w:iCs/>
          <w:sz w:val="16"/>
        </w:rPr>
      </w:pPr>
      <w:r>
        <w:rPr>
          <w:rFonts w:ascii="Times New Roman" w:hAnsi="Times New Roman"/>
          <w:i/>
          <w:iCs/>
          <w:sz w:val="16"/>
        </w:rPr>
        <w:tab/>
      </w:r>
      <w:r>
        <w:rPr>
          <w:rFonts w:ascii="Times New Roman" w:hAnsi="Times New Roman"/>
          <w:i/>
          <w:iCs/>
          <w:sz w:val="16"/>
        </w:rPr>
        <w:tab/>
      </w:r>
    </w:p>
    <w:p w:rsidR="00505FF0" w:rsidRDefault="00505FF0" w:rsidP="00505FF0">
      <w:pPr>
        <w:tabs>
          <w:tab w:val="left" w:pos="270"/>
          <w:tab w:val="right" w:pos="8640"/>
        </w:tabs>
        <w:rPr>
          <w:b/>
          <w:bCs/>
          <w:sz w:val="28"/>
        </w:rPr>
      </w:pPr>
      <w:r>
        <w:rPr>
          <w:rFonts w:ascii="Times New Roman" w:hAnsi="Times New Roman"/>
          <w:b/>
          <w:bCs/>
          <w:i/>
          <w:iCs/>
          <w:sz w:val="28"/>
        </w:rPr>
        <w:t>SET-UP FEE</w:t>
      </w:r>
      <w:r>
        <w:rPr>
          <w:rFonts w:ascii="Times New Roman" w:hAnsi="Times New Roman"/>
          <w:i/>
          <w:iCs/>
          <w:sz w:val="28"/>
        </w:rPr>
        <w:t xml:space="preserve"> --    </w:t>
      </w:r>
      <w:r>
        <w:rPr>
          <w:rFonts w:ascii="Times New Roman" w:hAnsi="Times New Roman"/>
          <w:b/>
          <w:bCs/>
          <w:i/>
          <w:iCs/>
          <w:sz w:val="28"/>
          <w:u w:val="single"/>
        </w:rPr>
        <w:t>$60.00</w:t>
      </w:r>
    </w:p>
    <w:p w:rsidR="00505FF0" w:rsidRDefault="00505FF0" w:rsidP="00505FF0"/>
    <w:p w:rsidR="00505FF0" w:rsidRDefault="00505FF0" w:rsidP="00505FF0"/>
    <w:p w:rsidR="00505FF0" w:rsidRDefault="00505FF0" w:rsidP="00505FF0"/>
    <w:p w:rsidR="00505FF0" w:rsidRDefault="00505FF0" w:rsidP="00505FF0">
      <w:pPr>
        <w:rPr>
          <w:b/>
          <w:bCs/>
          <w:i/>
          <w:iCs/>
          <w:sz w:val="28"/>
          <w:u w:val="single"/>
        </w:rPr>
      </w:pPr>
      <w:r>
        <w:rPr>
          <w:b/>
          <w:bCs/>
          <w:sz w:val="28"/>
          <w:u w:val="single"/>
        </w:rPr>
        <w:t>NOTE</w:t>
      </w:r>
      <w:r>
        <w:rPr>
          <w:sz w:val="28"/>
        </w:rPr>
        <w:t xml:space="preserve">:  AFTER YOU HAVE REQUESTED YOUR TAPS AND OR METERS YOUR APPLICATION IS TURNED OVER TO PUBLIC OPERATIONS FOR INSTALLATION.  IF YOU HAVE ANY QUESTIONS OR CONCERNS ABOUT THE INSTALLATION </w:t>
      </w:r>
      <w:r>
        <w:rPr>
          <w:b/>
          <w:bCs/>
          <w:i/>
          <w:iCs/>
          <w:sz w:val="28"/>
          <w:u w:val="single"/>
        </w:rPr>
        <w:t>PLEASE CALL PUBLIC OPS AT:  985-643-6140</w:t>
      </w:r>
    </w:p>
    <w:p w:rsidR="00505FF0" w:rsidRPr="0005730B" w:rsidRDefault="00505FF0">
      <w:pPr>
        <w:rPr>
          <w:rFonts w:ascii="Times New Roman" w:hAnsi="Times New Roman"/>
          <w:b/>
          <w:sz w:val="24"/>
          <w:szCs w:val="24"/>
        </w:rPr>
      </w:pPr>
    </w:p>
    <w:sectPr w:rsidR="00505FF0" w:rsidRPr="0005730B" w:rsidSect="00DB1F31">
      <w:footerReference w:type="default" r:id="rId10"/>
      <w:footnotePr>
        <w:pos w:val="sectEnd"/>
      </w:footnotePr>
      <w:endnotePr>
        <w:numFmt w:val="decimal"/>
        <w:numStart w:val="0"/>
      </w:endnotePr>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8FF" w:rsidRDefault="009018FF" w:rsidP="005B00F4">
      <w:r>
        <w:separator/>
      </w:r>
    </w:p>
  </w:endnote>
  <w:endnote w:type="continuationSeparator" w:id="0">
    <w:p w:rsidR="009018FF" w:rsidRDefault="009018FF" w:rsidP="005B00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8FF" w:rsidRDefault="00DA0E2F">
    <w:pPr>
      <w:pStyle w:val="Footer"/>
    </w:pPr>
    <w:fldSimple w:instr=" FILENAME  \* Lower \p  \* MERGEFORMAT ">
      <w:r w:rsidR="009018FF">
        <w:rPr>
          <w:noProof/>
        </w:rPr>
        <w:t>x:\finance\ub\web uploaded forms\water tap and meter installation forms 03.29.12.doc</w:t>
      </w:r>
    </w:fldSimple>
  </w:p>
  <w:p w:rsidR="009018FF" w:rsidRDefault="009018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8FF" w:rsidRDefault="009018FF" w:rsidP="005B00F4">
      <w:r>
        <w:separator/>
      </w:r>
    </w:p>
  </w:footnote>
  <w:footnote w:type="continuationSeparator" w:id="0">
    <w:p w:rsidR="009018FF" w:rsidRDefault="009018FF" w:rsidP="005B00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4A6F"/>
    <w:multiLevelType w:val="hybridMultilevel"/>
    <w:tmpl w:val="6C50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BD4331"/>
    <w:multiLevelType w:val="hybridMultilevel"/>
    <w:tmpl w:val="38E27D46"/>
    <w:lvl w:ilvl="0" w:tplc="38DEF366">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footnotePr>
    <w:pos w:val="sectEnd"/>
    <w:footnote w:id="-1"/>
    <w:footnote w:id="0"/>
  </w:footnotePr>
  <w:endnotePr>
    <w:pos w:val="sectEnd"/>
    <w:numFmt w:val="decimal"/>
    <w:numStart w:val="0"/>
    <w:endnote w:id="-1"/>
    <w:endnote w:id="0"/>
  </w:endnotePr>
  <w:compat>
    <w:spaceForUL/>
    <w:balanceSingleByteDoubleByteWidth/>
    <w:doNotLeaveBackslashAlone/>
    <w:ulTrailSpace/>
    <w:doNotExpandShiftReturn/>
  </w:compat>
  <w:rsids>
    <w:rsidRoot w:val="006D1A01"/>
    <w:rsid w:val="0005730B"/>
    <w:rsid w:val="000B29CE"/>
    <w:rsid w:val="0017008C"/>
    <w:rsid w:val="00221AAE"/>
    <w:rsid w:val="00227187"/>
    <w:rsid w:val="002A3EF7"/>
    <w:rsid w:val="002F0F40"/>
    <w:rsid w:val="00397A79"/>
    <w:rsid w:val="003A2B3B"/>
    <w:rsid w:val="004956B3"/>
    <w:rsid w:val="004C776C"/>
    <w:rsid w:val="004E7E83"/>
    <w:rsid w:val="004F3EFC"/>
    <w:rsid w:val="00505FF0"/>
    <w:rsid w:val="005258D2"/>
    <w:rsid w:val="005B00F4"/>
    <w:rsid w:val="00625498"/>
    <w:rsid w:val="00681CAE"/>
    <w:rsid w:val="006D1A01"/>
    <w:rsid w:val="006D252E"/>
    <w:rsid w:val="007639F2"/>
    <w:rsid w:val="007A0A78"/>
    <w:rsid w:val="008201DE"/>
    <w:rsid w:val="0088258E"/>
    <w:rsid w:val="008973B3"/>
    <w:rsid w:val="008C6896"/>
    <w:rsid w:val="009018FF"/>
    <w:rsid w:val="00956DAA"/>
    <w:rsid w:val="00975340"/>
    <w:rsid w:val="009F3E9D"/>
    <w:rsid w:val="00A755CF"/>
    <w:rsid w:val="00AC05F0"/>
    <w:rsid w:val="00BE3C77"/>
    <w:rsid w:val="00C51332"/>
    <w:rsid w:val="00C536DB"/>
    <w:rsid w:val="00C82DC2"/>
    <w:rsid w:val="00D41288"/>
    <w:rsid w:val="00D640AF"/>
    <w:rsid w:val="00DA0E2F"/>
    <w:rsid w:val="00DB1F31"/>
    <w:rsid w:val="00DD1201"/>
    <w:rsid w:val="00EC3140"/>
    <w:rsid w:val="00F936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ans Serif" w:eastAsia="Times New Roman" w:hAnsi="MS Sans Serif"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08C"/>
    <w:pPr>
      <w:overflowPunct w:val="0"/>
      <w:autoSpaceDE w:val="0"/>
      <w:autoSpaceDN w:val="0"/>
      <w:adjustRightInd w:val="0"/>
      <w:textAlignment w:val="baseline"/>
    </w:pPr>
  </w:style>
  <w:style w:type="paragraph" w:styleId="Heading1">
    <w:name w:val="heading 1"/>
    <w:basedOn w:val="Normal"/>
    <w:next w:val="Normal"/>
    <w:qFormat/>
    <w:rsid w:val="0017008C"/>
    <w:pPr>
      <w:keepNext/>
      <w:jc w:val="center"/>
      <w:outlineLvl w:val="0"/>
    </w:pPr>
    <w:rPr>
      <w:rFonts w:ascii="Times New Roman" w:hAnsi="Times New Roman"/>
      <w:b/>
      <w:bCs/>
      <w:sz w:val="32"/>
    </w:rPr>
  </w:style>
  <w:style w:type="paragraph" w:styleId="Heading2">
    <w:name w:val="heading 2"/>
    <w:basedOn w:val="Normal"/>
    <w:next w:val="Normal"/>
    <w:qFormat/>
    <w:rsid w:val="0017008C"/>
    <w:pPr>
      <w:keepNext/>
      <w:jc w:val="center"/>
      <w:outlineLvl w:val="1"/>
    </w:pPr>
    <w:rPr>
      <w:rFonts w:ascii="Times New Roman" w:hAnsi="Times New Roman"/>
      <w:b/>
      <w:bCs/>
      <w:sz w:val="24"/>
    </w:rPr>
  </w:style>
  <w:style w:type="paragraph" w:styleId="Heading3">
    <w:name w:val="heading 3"/>
    <w:basedOn w:val="Normal"/>
    <w:next w:val="Normal"/>
    <w:qFormat/>
    <w:rsid w:val="0017008C"/>
    <w:pPr>
      <w:keepNext/>
      <w:outlineLvl w:val="2"/>
    </w:pPr>
    <w:rPr>
      <w:rFonts w:ascii="Times New Roman" w:hAnsi="Times New Roman"/>
      <w:sz w:val="24"/>
    </w:rPr>
  </w:style>
  <w:style w:type="paragraph" w:styleId="Heading4">
    <w:name w:val="heading 4"/>
    <w:basedOn w:val="Normal"/>
    <w:next w:val="Normal"/>
    <w:qFormat/>
    <w:rsid w:val="0017008C"/>
    <w:pPr>
      <w:keepNext/>
      <w:jc w:val="center"/>
      <w:outlineLvl w:val="3"/>
    </w:pPr>
    <w:rPr>
      <w:b/>
      <w:bCs/>
      <w:i/>
      <w:i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00F4"/>
    <w:pPr>
      <w:tabs>
        <w:tab w:val="center" w:pos="4680"/>
        <w:tab w:val="right" w:pos="9360"/>
      </w:tabs>
    </w:pPr>
  </w:style>
  <w:style w:type="character" w:customStyle="1" w:styleId="HeaderChar">
    <w:name w:val="Header Char"/>
    <w:basedOn w:val="DefaultParagraphFont"/>
    <w:link w:val="Header"/>
    <w:uiPriority w:val="99"/>
    <w:semiHidden/>
    <w:rsid w:val="005B00F4"/>
  </w:style>
  <w:style w:type="paragraph" w:styleId="Footer">
    <w:name w:val="footer"/>
    <w:basedOn w:val="Normal"/>
    <w:link w:val="FooterChar"/>
    <w:uiPriority w:val="99"/>
    <w:unhideWhenUsed/>
    <w:rsid w:val="005B00F4"/>
    <w:pPr>
      <w:tabs>
        <w:tab w:val="center" w:pos="4680"/>
        <w:tab w:val="right" w:pos="9360"/>
      </w:tabs>
    </w:pPr>
  </w:style>
  <w:style w:type="character" w:customStyle="1" w:styleId="FooterChar">
    <w:name w:val="Footer Char"/>
    <w:basedOn w:val="DefaultParagraphFont"/>
    <w:link w:val="Footer"/>
    <w:uiPriority w:val="99"/>
    <w:rsid w:val="005B00F4"/>
  </w:style>
  <w:style w:type="table" w:styleId="TableGrid">
    <w:name w:val="Table Grid"/>
    <w:basedOn w:val="TableNormal"/>
    <w:uiPriority w:val="59"/>
    <w:rsid w:val="002A3EF7"/>
    <w:rPr>
      <w:rFonts w:ascii="Calibri" w:eastAsia="Calibri" w:hAnsi="Calibri"/>
      <w:b/>
      <w:sz w:val="44"/>
      <w:szCs w:val="4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A3EF7"/>
    <w:pPr>
      <w:overflowPunct/>
      <w:autoSpaceDE/>
      <w:autoSpaceDN/>
      <w:adjustRightInd/>
      <w:spacing w:after="200" w:line="276" w:lineRule="auto"/>
      <w:ind w:left="720"/>
      <w:contextualSpacing/>
      <w:textAlignment w:val="auto"/>
    </w:pPr>
    <w:rPr>
      <w:rFonts w:ascii="Calibri" w:eastAsia="Calibri" w:hAnsi="Calibri"/>
      <w:b/>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BAC5E-C031-482D-BF12-A343D273F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716</Words>
  <Characters>4713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UTILITY CONNECTION REQUEST  FORM</vt:lpstr>
    </vt:vector>
  </TitlesOfParts>
  <Company>CITY OF SLIDELL</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UTILITY CONNECTION REQUEST  FORM</dc:title>
  <dc:creator>CAROL</dc:creator>
  <cp:lastModifiedBy>eruffin</cp:lastModifiedBy>
  <cp:revision>5</cp:revision>
  <cp:lastPrinted>2013-07-19T16:57:00Z</cp:lastPrinted>
  <dcterms:created xsi:type="dcterms:W3CDTF">2015-02-03T16:04:00Z</dcterms:created>
  <dcterms:modified xsi:type="dcterms:W3CDTF">2016-03-22T15:03:00Z</dcterms:modified>
</cp:coreProperties>
</file>